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9C52C" w14:textId="7253D3D0" w:rsidR="00CB7322" w:rsidRPr="00CB7322" w:rsidRDefault="00E57362">
      <w:pPr>
        <w:rPr>
          <w:rFonts w:ascii="Cavolini" w:hAnsi="Cavolini" w:cs="Cavolini"/>
          <w:sz w:val="6"/>
          <w:szCs w:val="6"/>
        </w:rPr>
      </w:pPr>
      <w:r>
        <w:rPr>
          <w:rFonts w:ascii="Cavolini" w:hAnsi="Cavolini" w:cs="Cavolini"/>
          <w:b/>
          <w:bCs/>
          <w:noProof/>
          <w:color w:val="7030A0"/>
          <w:sz w:val="36"/>
          <w:szCs w:val="36"/>
        </w:rPr>
        <w:drawing>
          <wp:anchor distT="0" distB="0" distL="114300" distR="114300" simplePos="0" relativeHeight="251659264" behindDoc="1" locked="0" layoutInCell="1" allowOverlap="1" wp14:anchorId="0C24D1F3" wp14:editId="5D688B45">
            <wp:simplePos x="0" y="0"/>
            <wp:positionH relativeFrom="column">
              <wp:posOffset>3664585</wp:posOffset>
            </wp:positionH>
            <wp:positionV relativeFrom="paragraph">
              <wp:posOffset>-173990</wp:posOffset>
            </wp:positionV>
            <wp:extent cx="2667000" cy="2667000"/>
            <wp:effectExtent l="0" t="0" r="0" b="0"/>
            <wp:wrapNone/>
            <wp:docPr id="50" name="Picture 50"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logo with a tree and text&#10;&#10;Description automatically generated"/>
                    <pic:cNvPicPr/>
                  </pic:nvPicPr>
                  <pic:blipFill>
                    <a:blip r:embed="rId7">
                      <a:alphaModFix amt="35000"/>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p>
    <w:p w14:paraId="191B3D19" w14:textId="14F1C342" w:rsidR="00CF684A" w:rsidRPr="005F3559" w:rsidRDefault="00C01EA7" w:rsidP="00550D68">
      <w:pPr>
        <w:spacing w:after="0"/>
        <w:rPr>
          <w:rFonts w:ascii="Cavolini" w:hAnsi="Cavolini" w:cs="Cavolini"/>
          <w:b/>
          <w:bCs/>
          <w:color w:val="7030A0"/>
          <w:sz w:val="48"/>
          <w:szCs w:val="48"/>
        </w:rPr>
      </w:pPr>
      <w:r w:rsidRPr="005F3559">
        <w:rPr>
          <w:noProof/>
        </w:rPr>
        <w:drawing>
          <wp:anchor distT="0" distB="0" distL="114300" distR="114300" simplePos="0" relativeHeight="251658239" behindDoc="0" locked="0" layoutInCell="1" allowOverlap="1" wp14:anchorId="227F6D3F" wp14:editId="23E63CF4">
            <wp:simplePos x="0" y="0"/>
            <wp:positionH relativeFrom="column">
              <wp:posOffset>5550534</wp:posOffset>
            </wp:positionH>
            <wp:positionV relativeFrom="paragraph">
              <wp:posOffset>99060</wp:posOffset>
            </wp:positionV>
            <wp:extent cx="1228373" cy="2211070"/>
            <wp:effectExtent l="0" t="0" r="0" b="0"/>
            <wp:wrapNone/>
            <wp:docPr id="61" name="Picture 61" descr="Safeguarding |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feguarding | School"/>
                    <pic:cNvPicPr>
                      <a:picLocks noChangeAspect="1" noChangeArrowheads="1"/>
                    </pic:cNvPicPr>
                  </pic:nvPicPr>
                  <pic:blipFill>
                    <a:blip r:embed="rId8">
                      <a:alphaModFix amt="70000"/>
                      <a:extLst>
                        <a:ext uri="{28A0092B-C50C-407E-A947-70E740481C1C}">
                          <a14:useLocalDpi xmlns:a14="http://schemas.microsoft.com/office/drawing/2010/main" val="0"/>
                        </a:ext>
                      </a:extLst>
                    </a:blip>
                    <a:srcRect/>
                    <a:stretch>
                      <a:fillRect/>
                    </a:stretch>
                  </pic:blipFill>
                  <pic:spPr bwMode="auto">
                    <a:xfrm>
                      <a:off x="0" y="0"/>
                      <a:ext cx="1231138" cy="2216046"/>
                    </a:xfrm>
                    <a:prstGeom prst="rect">
                      <a:avLst/>
                    </a:prstGeom>
                    <a:noFill/>
                    <a:ln>
                      <a:noFill/>
                    </a:ln>
                  </pic:spPr>
                </pic:pic>
              </a:graphicData>
            </a:graphic>
            <wp14:sizeRelH relativeFrom="page">
              <wp14:pctWidth>0</wp14:pctWidth>
            </wp14:sizeRelH>
            <wp14:sizeRelV relativeFrom="page">
              <wp14:pctHeight>0</wp14:pctHeight>
            </wp14:sizeRelV>
          </wp:anchor>
        </w:drawing>
      </w:r>
      <w:r w:rsidR="00CF684A" w:rsidRPr="005F3559">
        <w:rPr>
          <w:rFonts w:ascii="Cavolini" w:hAnsi="Cavolini" w:cs="Cavolini"/>
          <w:b/>
          <w:bCs/>
          <w:color w:val="7030A0"/>
          <w:sz w:val="48"/>
          <w:szCs w:val="48"/>
        </w:rPr>
        <w:t xml:space="preserve">Garswood Primary School  </w:t>
      </w:r>
    </w:p>
    <w:p w14:paraId="36CE4AC3" w14:textId="3D637ADE" w:rsidR="00422EE4" w:rsidRPr="005F3559" w:rsidRDefault="00CF684A" w:rsidP="00550D68">
      <w:pPr>
        <w:spacing w:after="0"/>
        <w:rPr>
          <w:rFonts w:ascii="Cavolini" w:hAnsi="Cavolini" w:cs="Cavolini"/>
          <w:b/>
          <w:bCs/>
          <w:i/>
          <w:iCs/>
          <w:color w:val="00B050"/>
          <w:sz w:val="56"/>
          <w:szCs w:val="56"/>
        </w:rPr>
      </w:pPr>
      <w:r w:rsidRPr="005F3559">
        <w:rPr>
          <w:rFonts w:ascii="Cavolini" w:hAnsi="Cavolini" w:cs="Cavolini"/>
          <w:b/>
          <w:bCs/>
          <w:color w:val="00B050"/>
          <w:sz w:val="48"/>
          <w:szCs w:val="48"/>
        </w:rPr>
        <w:t>- Filtering and Monitoring Policy</w:t>
      </w:r>
    </w:p>
    <w:p w14:paraId="3C502916" w14:textId="11564513" w:rsidR="00A47BF7" w:rsidRDefault="00A47BF7" w:rsidP="00A47BF7">
      <w:pPr>
        <w:spacing w:after="0" w:line="240" w:lineRule="auto"/>
        <w:rPr>
          <w:rFonts w:ascii="Cavolini" w:hAnsi="Cavolini" w:cs="Cavolini"/>
        </w:rPr>
      </w:pPr>
      <w:r w:rsidRPr="00422EE4">
        <w:rPr>
          <w:noProof/>
          <w:sz w:val="20"/>
          <w:szCs w:val="20"/>
        </w:rPr>
        <w:drawing>
          <wp:anchor distT="0" distB="0" distL="114300" distR="114300" simplePos="0" relativeHeight="251660288" behindDoc="1" locked="0" layoutInCell="1" allowOverlap="1" wp14:anchorId="5D4D1A3E" wp14:editId="44AC3AD0">
            <wp:simplePos x="0" y="0"/>
            <wp:positionH relativeFrom="column">
              <wp:posOffset>2723515</wp:posOffset>
            </wp:positionH>
            <wp:positionV relativeFrom="paragraph">
              <wp:posOffset>84455</wp:posOffset>
            </wp:positionV>
            <wp:extent cx="4115435" cy="561975"/>
            <wp:effectExtent l="38100" t="38100" r="18415" b="47625"/>
            <wp:wrapTight wrapText="bothSides">
              <wp:wrapPolygon edited="0">
                <wp:start x="11198" y="-1464"/>
                <wp:lineTo x="-200" y="-1464"/>
                <wp:lineTo x="-200" y="21234"/>
                <wp:lineTo x="0" y="22698"/>
                <wp:lineTo x="21097" y="22698"/>
                <wp:lineTo x="21197" y="10251"/>
                <wp:lineTo x="21597" y="2929"/>
                <wp:lineTo x="21597" y="-1464"/>
                <wp:lineTo x="11198" y="-1464"/>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5435" cy="561975"/>
                    </a:xfrm>
                    <a:prstGeom prst="rect">
                      <a:avLst/>
                    </a:prstGeom>
                    <a:noFill/>
                    <a:ln>
                      <a:noFill/>
                    </a:ln>
                    <a:effectLst>
                      <a:glow rad="38100">
                        <a:schemeClr val="tx1"/>
                      </a:glow>
                    </a:effectLst>
                  </pic:spPr>
                </pic:pic>
              </a:graphicData>
            </a:graphic>
            <wp14:sizeRelH relativeFrom="page">
              <wp14:pctWidth>0</wp14:pctWidth>
            </wp14:sizeRelH>
            <wp14:sizeRelV relativeFrom="page">
              <wp14:pctHeight>0</wp14:pctHeight>
            </wp14:sizeRelV>
          </wp:anchor>
        </w:drawing>
      </w:r>
    </w:p>
    <w:p w14:paraId="5FE53A41" w14:textId="268E7FEA" w:rsidR="00E56B40" w:rsidRDefault="00E56B40" w:rsidP="00A47BF7">
      <w:pPr>
        <w:spacing w:after="0" w:line="240" w:lineRule="auto"/>
        <w:rPr>
          <w:rFonts w:ascii="Cavolini" w:hAnsi="Cavolini" w:cs="Cavolini"/>
        </w:rPr>
      </w:pPr>
      <w:r w:rsidRPr="00422EE4">
        <w:rPr>
          <w:rFonts w:ascii="Cavolini" w:hAnsi="Cavolini" w:cs="Cavolini"/>
        </w:rPr>
        <w:t xml:space="preserve">At Garswood our </w:t>
      </w:r>
      <w:r w:rsidR="00A47BF7">
        <w:rPr>
          <w:rFonts w:ascii="Cavolini" w:hAnsi="Cavolini" w:cs="Cavolini"/>
        </w:rPr>
        <w:t xml:space="preserve">Internet </w:t>
      </w:r>
      <w:r w:rsidRPr="00422EE4">
        <w:rPr>
          <w:rFonts w:ascii="Cavolini" w:hAnsi="Cavolini" w:cs="Cavolini"/>
        </w:rPr>
        <w:t>filtering and monitoring is controlled</w:t>
      </w:r>
      <w:r w:rsidR="00A47BF7">
        <w:rPr>
          <w:rFonts w:ascii="Cavolini" w:hAnsi="Cavolini" w:cs="Cavolini"/>
        </w:rPr>
        <w:t xml:space="preserve"> </w:t>
      </w:r>
      <w:r w:rsidRPr="00422EE4">
        <w:rPr>
          <w:rFonts w:ascii="Cavolini" w:hAnsi="Cavolini" w:cs="Cavolini"/>
        </w:rPr>
        <w:t xml:space="preserve">by a company called </w:t>
      </w:r>
      <w:r w:rsidRPr="00A47BF7">
        <w:rPr>
          <w:rFonts w:ascii="Cavolini" w:hAnsi="Cavolini" w:cs="Cavolini"/>
          <w:b/>
          <w:bCs/>
          <w:color w:val="00B050"/>
          <w:sz w:val="32"/>
          <w:szCs w:val="32"/>
        </w:rPr>
        <w:t>‘</w:t>
      </w:r>
      <w:proofErr w:type="spellStart"/>
      <w:r w:rsidRPr="00A47BF7">
        <w:rPr>
          <w:rFonts w:ascii="Cavolini" w:hAnsi="Cavolini" w:cs="Cavolini"/>
          <w:b/>
          <w:bCs/>
          <w:color w:val="00B050"/>
          <w:sz w:val="32"/>
          <w:szCs w:val="32"/>
        </w:rPr>
        <w:t>Smoothwall</w:t>
      </w:r>
      <w:proofErr w:type="spellEnd"/>
      <w:r w:rsidRPr="00A47BF7">
        <w:rPr>
          <w:rFonts w:ascii="Cavolini" w:hAnsi="Cavolini" w:cs="Cavolini"/>
          <w:b/>
          <w:bCs/>
          <w:color w:val="00B050"/>
          <w:sz w:val="32"/>
          <w:szCs w:val="32"/>
        </w:rPr>
        <w:t>’</w:t>
      </w:r>
      <w:r w:rsidRPr="00A47BF7">
        <w:rPr>
          <w:rFonts w:ascii="Cavolini" w:hAnsi="Cavolini" w:cs="Cavolini"/>
          <w:color w:val="00B050"/>
          <w:sz w:val="32"/>
          <w:szCs w:val="32"/>
        </w:rPr>
        <w:t xml:space="preserve"> </w:t>
      </w:r>
      <w:r w:rsidRPr="00422EE4">
        <w:rPr>
          <w:rFonts w:ascii="Cavolini" w:hAnsi="Cavolini" w:cs="Cavolini"/>
        </w:rPr>
        <w:t>through St Helens Council</w:t>
      </w:r>
      <w:r w:rsidR="00550D68">
        <w:rPr>
          <w:rFonts w:ascii="Cavolini" w:hAnsi="Cavolini" w:cs="Cavolini"/>
        </w:rPr>
        <w:t>.</w:t>
      </w:r>
    </w:p>
    <w:p w14:paraId="005F98AF" w14:textId="7BF54BF2" w:rsidR="004E1BBD" w:rsidRPr="0054194F" w:rsidRDefault="004E1BBD">
      <w:pPr>
        <w:rPr>
          <w:rFonts w:ascii="Cavolini" w:hAnsi="Cavolini" w:cs="Cavolini"/>
          <w:sz w:val="8"/>
          <w:szCs w:val="8"/>
        </w:rPr>
      </w:pPr>
    </w:p>
    <w:p w14:paraId="6854AE1F" w14:textId="08306EFB" w:rsidR="007E287B" w:rsidRDefault="007E287B" w:rsidP="0054194F">
      <w:pPr>
        <w:pStyle w:val="ListParagraph"/>
        <w:numPr>
          <w:ilvl w:val="0"/>
          <w:numId w:val="8"/>
        </w:numPr>
        <w:spacing w:after="0"/>
        <w:rPr>
          <w:rFonts w:ascii="Cavolini" w:hAnsi="Cavolini" w:cs="Cavolini"/>
          <w:b/>
          <w:bCs/>
          <w:color w:val="7030A0"/>
          <w:sz w:val="36"/>
          <w:szCs w:val="36"/>
        </w:rPr>
      </w:pPr>
      <w:r>
        <w:rPr>
          <w:rFonts w:ascii="Cavolini" w:hAnsi="Cavolini" w:cs="Cavolini"/>
          <w:b/>
          <w:bCs/>
          <w:color w:val="7030A0"/>
          <w:sz w:val="36"/>
          <w:szCs w:val="36"/>
        </w:rPr>
        <w:t>Keeping Children Safe in Education:</w:t>
      </w:r>
    </w:p>
    <w:p w14:paraId="3FA4EDE9" w14:textId="74741960" w:rsidR="004A4671" w:rsidRPr="00645A62" w:rsidRDefault="004A4671" w:rsidP="004A4671">
      <w:pPr>
        <w:pStyle w:val="NormalWeb"/>
        <w:shd w:val="clear" w:color="auto" w:fill="FFFFFF"/>
        <w:spacing w:before="0" w:beforeAutospacing="0" w:after="0" w:afterAutospacing="0"/>
        <w:rPr>
          <w:rFonts w:ascii="Cavolini" w:eastAsiaTheme="minorHAnsi" w:hAnsi="Cavolini" w:cs="Cavolini"/>
          <w:sz w:val="22"/>
          <w:szCs w:val="22"/>
          <w:lang w:eastAsia="en-US"/>
        </w:rPr>
      </w:pPr>
      <w:r w:rsidRPr="00645A62">
        <w:rPr>
          <w:rFonts w:ascii="Cavolini" w:eastAsiaTheme="minorHAnsi" w:hAnsi="Cavolini" w:cs="Cavolini"/>
          <w:sz w:val="22"/>
          <w:szCs w:val="22"/>
          <w:lang w:eastAsia="en-US"/>
        </w:rPr>
        <w:t>Schools and colleges should provide a safe environment to learn and work, including when online. Filtering and monitoring are both important parts of safeguarding pupils and staff from potentially harmful and inappropriate online material.</w:t>
      </w:r>
      <w:r w:rsidRPr="00645A62">
        <w:rPr>
          <w:rFonts w:eastAsiaTheme="minorHAnsi"/>
          <w:sz w:val="22"/>
          <w:szCs w:val="22"/>
          <w:lang w:eastAsia="en-US"/>
        </w:rPr>
        <w:t> </w:t>
      </w:r>
    </w:p>
    <w:p w14:paraId="0E336D59" w14:textId="1E64495C" w:rsidR="004A4671" w:rsidRDefault="004A4671" w:rsidP="004A4671">
      <w:pPr>
        <w:pStyle w:val="NormalWeb"/>
        <w:shd w:val="clear" w:color="auto" w:fill="FFFFFF"/>
        <w:spacing w:before="300" w:beforeAutospacing="0" w:after="300" w:afterAutospacing="0"/>
        <w:rPr>
          <w:rFonts w:ascii="Cavolini" w:eastAsiaTheme="minorHAnsi" w:hAnsi="Cavolini" w:cs="Cavolini"/>
          <w:sz w:val="22"/>
          <w:szCs w:val="22"/>
          <w:lang w:eastAsia="en-US"/>
        </w:rPr>
      </w:pPr>
      <w:r w:rsidRPr="00645A62">
        <w:rPr>
          <w:rFonts w:ascii="Cavolini" w:eastAsiaTheme="minorHAnsi" w:hAnsi="Cavolini" w:cs="Cavolini"/>
          <w:sz w:val="22"/>
          <w:szCs w:val="22"/>
          <w:lang w:eastAsia="en-US"/>
        </w:rPr>
        <w:t>Clear roles, responsibilities and strategies are vital for delivering and maintaining effective filtering and monitoring systems. It’s important that the right people are working together and using their professional expertise to make informed decisions.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096"/>
        <w:gridCol w:w="2174"/>
        <w:gridCol w:w="2174"/>
      </w:tblGrid>
      <w:tr w:rsidR="004A4671" w14:paraId="11B8B5B5" w14:textId="77777777" w:rsidTr="004D23A0">
        <w:tc>
          <w:tcPr>
            <w:tcW w:w="6096" w:type="dxa"/>
            <w:tcBorders>
              <w:top w:val="nil"/>
              <w:left w:val="nil"/>
            </w:tcBorders>
          </w:tcPr>
          <w:p w14:paraId="2EBB7F10" w14:textId="1207751B" w:rsidR="004A4671" w:rsidRPr="004A4671" w:rsidRDefault="004A4671" w:rsidP="004A4671">
            <w:pPr>
              <w:shd w:val="clear" w:color="auto" w:fill="FFFFFF"/>
              <w:spacing w:after="75"/>
              <w:rPr>
                <w:rFonts w:ascii="Cavolini" w:hAnsi="Cavolini" w:cs="Cavolini"/>
              </w:rPr>
            </w:pPr>
          </w:p>
        </w:tc>
        <w:tc>
          <w:tcPr>
            <w:tcW w:w="4348" w:type="dxa"/>
            <w:gridSpan w:val="2"/>
            <w:shd w:val="clear" w:color="auto" w:fill="CC99FF"/>
            <w:vAlign w:val="center"/>
          </w:tcPr>
          <w:p w14:paraId="6A0660B3" w14:textId="5FD4EEC0" w:rsidR="004A4671" w:rsidRPr="00D2677D" w:rsidRDefault="004A4671" w:rsidP="004D23A0">
            <w:pPr>
              <w:pStyle w:val="NormalWeb"/>
              <w:spacing w:before="0" w:beforeAutospacing="0" w:after="0" w:afterAutospacing="0"/>
              <w:jc w:val="center"/>
              <w:rPr>
                <w:rFonts w:ascii="Cavolini" w:eastAsiaTheme="minorHAnsi" w:hAnsi="Cavolini" w:cs="Cavolini"/>
                <w:b/>
                <w:bCs/>
                <w:sz w:val="22"/>
                <w:szCs w:val="22"/>
                <w:lang w:eastAsia="en-US"/>
              </w:rPr>
            </w:pPr>
            <w:r w:rsidRPr="00D2677D">
              <w:rPr>
                <w:rFonts w:ascii="Cavolini" w:eastAsiaTheme="minorHAnsi" w:hAnsi="Cavolini" w:cs="Cavolini"/>
                <w:b/>
                <w:bCs/>
                <w:sz w:val="22"/>
                <w:szCs w:val="22"/>
                <w:lang w:eastAsia="en-US"/>
              </w:rPr>
              <w:t>Person(s) responsible</w:t>
            </w:r>
          </w:p>
        </w:tc>
      </w:tr>
      <w:tr w:rsidR="004D23A0" w14:paraId="65462A97" w14:textId="77777777" w:rsidTr="004D23A0">
        <w:trPr>
          <w:trHeight w:val="675"/>
        </w:trPr>
        <w:tc>
          <w:tcPr>
            <w:tcW w:w="6096" w:type="dxa"/>
            <w:vAlign w:val="center"/>
          </w:tcPr>
          <w:p w14:paraId="761F8BD6" w14:textId="44FBA0E2" w:rsidR="004D23A0" w:rsidRPr="004A4671" w:rsidRDefault="004D23A0" w:rsidP="00754537">
            <w:pPr>
              <w:shd w:val="clear" w:color="auto" w:fill="FFFFFF"/>
              <w:rPr>
                <w:rFonts w:ascii="Cavolini" w:eastAsia="Times New Roman" w:hAnsi="Cavolini" w:cs="Cavolini"/>
                <w:color w:val="0B0C0C"/>
                <w:lang w:eastAsia="en-GB"/>
              </w:rPr>
            </w:pPr>
            <w:r w:rsidRPr="004A4671">
              <w:rPr>
                <w:rFonts w:ascii="Cavolini" w:eastAsia="Times New Roman" w:hAnsi="Cavolini" w:cs="Cavolini"/>
                <w:color w:val="0B0C0C"/>
                <w:lang w:eastAsia="en-GB"/>
              </w:rPr>
              <w:t>a member of the senior leadership team and a governor, to be responsible for ensuring these standards are met</w:t>
            </w:r>
          </w:p>
        </w:tc>
        <w:tc>
          <w:tcPr>
            <w:tcW w:w="2174" w:type="dxa"/>
            <w:vAlign w:val="center"/>
          </w:tcPr>
          <w:p w14:paraId="3B9AB688" w14:textId="39B3F5BE" w:rsidR="004D23A0" w:rsidRPr="004D23A0" w:rsidRDefault="004D23A0" w:rsidP="00D2677D">
            <w:pPr>
              <w:pStyle w:val="NormalWeb"/>
              <w:spacing w:before="0" w:beforeAutospacing="0" w:after="0" w:afterAutospacing="0"/>
              <w:rPr>
                <w:rFonts w:ascii="Cavolini" w:eastAsiaTheme="minorHAnsi" w:hAnsi="Cavolini" w:cs="Cavolini"/>
                <w:sz w:val="20"/>
                <w:szCs w:val="20"/>
                <w:lang w:eastAsia="en-US"/>
              </w:rPr>
            </w:pPr>
            <w:r w:rsidRPr="004D23A0">
              <w:rPr>
                <w:rFonts w:ascii="Cavolini" w:eastAsiaTheme="minorHAnsi" w:hAnsi="Cavolini" w:cs="Cavolini"/>
                <w:sz w:val="20"/>
                <w:szCs w:val="20"/>
                <w:lang w:eastAsia="en-US"/>
              </w:rPr>
              <w:t xml:space="preserve">Les Moon </w:t>
            </w:r>
            <w:r w:rsidRPr="004D23A0">
              <w:rPr>
                <w:rFonts w:ascii="Cavolini" w:eastAsiaTheme="minorHAnsi" w:hAnsi="Cavolini" w:cs="Cavolini"/>
                <w:b/>
                <w:bCs/>
                <w:color w:val="7030A0"/>
                <w:sz w:val="20"/>
                <w:szCs w:val="20"/>
                <w:lang w:eastAsia="en-US"/>
              </w:rPr>
              <w:t>(SLT)</w:t>
            </w:r>
          </w:p>
          <w:p w14:paraId="5DBA13CD" w14:textId="77777777" w:rsidR="004D23A0" w:rsidRPr="004D23A0" w:rsidRDefault="004D23A0" w:rsidP="00D2677D">
            <w:pPr>
              <w:pStyle w:val="NormalWeb"/>
              <w:spacing w:before="0" w:beforeAutospacing="0" w:after="0" w:afterAutospacing="0"/>
              <w:rPr>
                <w:rFonts w:ascii="Cavolini" w:eastAsiaTheme="minorHAnsi" w:hAnsi="Cavolini" w:cs="Cavolini"/>
                <w:sz w:val="20"/>
                <w:szCs w:val="20"/>
                <w:lang w:eastAsia="en-US"/>
              </w:rPr>
            </w:pPr>
            <w:r w:rsidRPr="004D23A0">
              <w:rPr>
                <w:rFonts w:ascii="Cavolini" w:eastAsiaTheme="minorHAnsi" w:hAnsi="Cavolini" w:cs="Cavolini"/>
                <w:sz w:val="20"/>
                <w:szCs w:val="20"/>
                <w:lang w:eastAsia="en-US"/>
              </w:rPr>
              <w:t xml:space="preserve">Ian Green </w:t>
            </w:r>
            <w:r w:rsidRPr="004D23A0">
              <w:rPr>
                <w:rFonts w:ascii="Cavolini" w:eastAsiaTheme="minorHAnsi" w:hAnsi="Cavolini" w:cs="Cavolini"/>
                <w:b/>
                <w:bCs/>
                <w:color w:val="7030A0"/>
                <w:sz w:val="20"/>
                <w:szCs w:val="20"/>
                <w:lang w:eastAsia="en-US"/>
              </w:rPr>
              <w:t>(Gov)</w:t>
            </w:r>
          </w:p>
        </w:tc>
        <w:tc>
          <w:tcPr>
            <w:tcW w:w="2174" w:type="dxa"/>
            <w:vAlign w:val="center"/>
          </w:tcPr>
          <w:p w14:paraId="766F1130" w14:textId="3542C631" w:rsidR="004D23A0" w:rsidRPr="004D23A0" w:rsidRDefault="004D23A0" w:rsidP="00D2677D">
            <w:pPr>
              <w:pStyle w:val="NormalWeb"/>
              <w:spacing w:before="0" w:beforeAutospacing="0" w:after="0" w:afterAutospacing="0"/>
              <w:rPr>
                <w:rFonts w:ascii="Cavolini" w:eastAsiaTheme="minorHAnsi" w:hAnsi="Cavolini" w:cs="Cavolini"/>
                <w:b/>
                <w:bCs/>
                <w:color w:val="7030A0"/>
                <w:sz w:val="20"/>
                <w:szCs w:val="20"/>
                <w:lang w:eastAsia="en-US"/>
              </w:rPr>
            </w:pPr>
            <w:r w:rsidRPr="004D23A0">
              <w:rPr>
                <w:rFonts w:ascii="Cavolini" w:eastAsiaTheme="minorHAnsi" w:hAnsi="Cavolini" w:cs="Cavolini"/>
                <w:sz w:val="20"/>
                <w:szCs w:val="20"/>
                <w:lang w:eastAsia="en-US"/>
              </w:rPr>
              <w:t xml:space="preserve">Pam Potter </w:t>
            </w:r>
            <w:r w:rsidRPr="004D23A0">
              <w:rPr>
                <w:rFonts w:ascii="Cavolini" w:eastAsiaTheme="minorHAnsi" w:hAnsi="Cavolini" w:cs="Cavolini"/>
                <w:b/>
                <w:bCs/>
                <w:color w:val="7030A0"/>
                <w:sz w:val="20"/>
                <w:szCs w:val="20"/>
                <w:lang w:eastAsia="en-US"/>
              </w:rPr>
              <w:t>(DSL)</w:t>
            </w:r>
          </w:p>
          <w:p w14:paraId="33447B97" w14:textId="72E3183D" w:rsidR="004D23A0" w:rsidRPr="004D23A0" w:rsidRDefault="004D23A0" w:rsidP="00D2677D">
            <w:pPr>
              <w:pStyle w:val="NormalWeb"/>
              <w:spacing w:before="0" w:beforeAutospacing="0" w:after="0" w:afterAutospacing="0"/>
              <w:rPr>
                <w:rFonts w:ascii="Cavolini" w:eastAsiaTheme="minorHAnsi" w:hAnsi="Cavolini" w:cs="Cavolini"/>
                <w:sz w:val="20"/>
                <w:szCs w:val="20"/>
                <w:lang w:eastAsia="en-US"/>
              </w:rPr>
            </w:pPr>
            <w:r w:rsidRPr="004D23A0">
              <w:rPr>
                <w:rFonts w:ascii="Cavolini" w:eastAsiaTheme="minorHAnsi" w:hAnsi="Cavolini" w:cs="Cavolini"/>
                <w:sz w:val="20"/>
                <w:szCs w:val="20"/>
                <w:lang w:eastAsia="en-US"/>
              </w:rPr>
              <w:t>Lee Pearson</w:t>
            </w:r>
            <w:r w:rsidRPr="004D23A0">
              <w:rPr>
                <w:rFonts w:ascii="Cavolini" w:eastAsiaTheme="minorHAnsi" w:hAnsi="Cavolini" w:cs="Cavolini"/>
                <w:b/>
                <w:bCs/>
                <w:color w:val="7030A0"/>
                <w:sz w:val="20"/>
                <w:szCs w:val="20"/>
                <w:lang w:eastAsia="en-US"/>
              </w:rPr>
              <w:t xml:space="preserve"> (ISP)</w:t>
            </w:r>
          </w:p>
        </w:tc>
      </w:tr>
      <w:tr w:rsidR="004A4671" w14:paraId="7E68DE82" w14:textId="77777777" w:rsidTr="004D23A0">
        <w:tc>
          <w:tcPr>
            <w:tcW w:w="6096" w:type="dxa"/>
            <w:vAlign w:val="center"/>
          </w:tcPr>
          <w:p w14:paraId="4FDCE1C9" w14:textId="3AE2B29A" w:rsidR="004A4671" w:rsidRPr="004A4671" w:rsidRDefault="004A4671" w:rsidP="00754537">
            <w:pPr>
              <w:shd w:val="clear" w:color="auto" w:fill="FFFFFF"/>
              <w:rPr>
                <w:rFonts w:ascii="Cavolini" w:eastAsia="Times New Roman" w:hAnsi="Cavolini" w:cs="Cavolini"/>
                <w:color w:val="0B0C0C"/>
                <w:lang w:eastAsia="en-GB"/>
              </w:rPr>
            </w:pPr>
            <w:r w:rsidRPr="004A4671">
              <w:rPr>
                <w:rFonts w:ascii="Cavolini" w:eastAsia="Times New Roman" w:hAnsi="Cavolini" w:cs="Cavolini"/>
                <w:color w:val="0B0C0C"/>
                <w:lang w:eastAsia="en-GB"/>
              </w:rPr>
              <w:t>the roles and responsibilities of staff and third parties, for example, external service providers</w:t>
            </w:r>
            <w:r w:rsidRPr="004A4671">
              <w:rPr>
                <w:rFonts w:ascii="Times New Roman" w:eastAsia="Times New Roman" w:hAnsi="Times New Roman" w:cs="Times New Roman"/>
                <w:color w:val="0B0C0C"/>
                <w:lang w:eastAsia="en-GB"/>
              </w:rPr>
              <w:t> </w:t>
            </w:r>
          </w:p>
        </w:tc>
        <w:tc>
          <w:tcPr>
            <w:tcW w:w="4348" w:type="dxa"/>
            <w:gridSpan w:val="2"/>
            <w:vAlign w:val="center"/>
          </w:tcPr>
          <w:p w14:paraId="67CEAA51" w14:textId="6696E581" w:rsidR="004A4671" w:rsidRPr="004D23A0" w:rsidRDefault="00D2677D" w:rsidP="00D2677D">
            <w:pPr>
              <w:pStyle w:val="NormalWeb"/>
              <w:spacing w:before="0" w:beforeAutospacing="0" w:after="0" w:afterAutospacing="0"/>
              <w:rPr>
                <w:rFonts w:ascii="Cavolini" w:eastAsiaTheme="minorHAnsi" w:hAnsi="Cavolini" w:cs="Cavolini"/>
                <w:sz w:val="20"/>
                <w:szCs w:val="20"/>
                <w:lang w:eastAsia="en-US"/>
              </w:rPr>
            </w:pPr>
            <w:r w:rsidRPr="004D23A0">
              <w:rPr>
                <w:rFonts w:ascii="Cavolini" w:eastAsiaTheme="minorHAnsi" w:hAnsi="Cavolini" w:cs="Cavolini"/>
                <w:sz w:val="20"/>
                <w:szCs w:val="20"/>
                <w:lang w:eastAsia="en-US"/>
              </w:rPr>
              <w:t xml:space="preserve">Pam Potter </w:t>
            </w:r>
            <w:r w:rsidRPr="004D23A0">
              <w:rPr>
                <w:rFonts w:ascii="Cavolini" w:eastAsiaTheme="minorHAnsi" w:hAnsi="Cavolini" w:cs="Cavolini"/>
                <w:b/>
                <w:bCs/>
                <w:color w:val="7030A0"/>
                <w:sz w:val="20"/>
                <w:szCs w:val="20"/>
                <w:lang w:eastAsia="en-US"/>
              </w:rPr>
              <w:t>(DSL and Head teacher)</w:t>
            </w:r>
          </w:p>
        </w:tc>
      </w:tr>
    </w:tbl>
    <w:p w14:paraId="2CF036C3" w14:textId="77777777" w:rsidR="004D23A0" w:rsidRPr="00DF2B5E" w:rsidRDefault="004D23A0" w:rsidP="004D23A0">
      <w:pPr>
        <w:pStyle w:val="NormalWeb"/>
        <w:shd w:val="clear" w:color="auto" w:fill="FFFFFF"/>
        <w:spacing w:before="0" w:beforeAutospacing="0" w:after="0" w:afterAutospacing="0"/>
        <w:ind w:left="720"/>
        <w:rPr>
          <w:rFonts w:ascii="Cavolini" w:eastAsiaTheme="minorHAnsi" w:hAnsi="Cavolini" w:cs="Cavolini"/>
          <w:b/>
          <w:bCs/>
          <w:color w:val="00B050"/>
          <w:sz w:val="14"/>
          <w:szCs w:val="14"/>
          <w:lang w:eastAsia="en-US"/>
        </w:rPr>
      </w:pPr>
    </w:p>
    <w:p w14:paraId="063C055B" w14:textId="3C556033" w:rsidR="009A6930" w:rsidRPr="009A6930" w:rsidRDefault="009A6930" w:rsidP="009A6930">
      <w:pPr>
        <w:pStyle w:val="NormalWeb"/>
        <w:shd w:val="clear" w:color="auto" w:fill="FFFFFF"/>
        <w:spacing w:before="0" w:beforeAutospacing="0" w:after="0" w:afterAutospacing="0"/>
        <w:rPr>
          <w:rFonts w:ascii="Cavolini" w:eastAsiaTheme="minorHAnsi" w:hAnsi="Cavolini" w:cs="Cavolini"/>
          <w:sz w:val="22"/>
          <w:szCs w:val="22"/>
          <w:lang w:eastAsia="en-US"/>
        </w:rPr>
      </w:pPr>
      <w:r w:rsidRPr="009A6930">
        <w:rPr>
          <w:rFonts w:ascii="Cavolini" w:eastAsiaTheme="minorHAnsi" w:hAnsi="Cavolini" w:cs="Cavolini"/>
          <w:sz w:val="22"/>
          <w:szCs w:val="22"/>
          <w:lang w:eastAsia="en-US"/>
        </w:rPr>
        <w:t xml:space="preserve">Keeping children safe in education makes it a statutory requirement that schools safeguard children and young people from potentially harmful and inappropriate online material. The guidance states that whilst the breadth of issues classified within online safety is considerable and </w:t>
      </w:r>
      <w:proofErr w:type="gramStart"/>
      <w:r w:rsidRPr="009A6930">
        <w:rPr>
          <w:rFonts w:ascii="Cavolini" w:eastAsiaTheme="minorHAnsi" w:hAnsi="Cavolini" w:cs="Cavolini"/>
          <w:sz w:val="22"/>
          <w:szCs w:val="22"/>
          <w:lang w:eastAsia="en-US"/>
        </w:rPr>
        <w:t>ever-evolving</w:t>
      </w:r>
      <w:proofErr w:type="gramEnd"/>
      <w:r w:rsidRPr="009A6930">
        <w:rPr>
          <w:rFonts w:ascii="Cavolini" w:eastAsiaTheme="minorHAnsi" w:hAnsi="Cavolini" w:cs="Cavolini"/>
          <w:sz w:val="22"/>
          <w:szCs w:val="22"/>
          <w:lang w:eastAsia="en-US"/>
        </w:rPr>
        <w:t xml:space="preserve">, they can be categorised into four areas of risk; </w:t>
      </w:r>
      <w:r w:rsidRPr="009A6930">
        <w:rPr>
          <w:rFonts w:ascii="Cavolini" w:eastAsiaTheme="minorHAnsi" w:hAnsi="Cavolini" w:cs="Cavolini"/>
          <w:b/>
          <w:bCs/>
          <w:color w:val="00B050"/>
          <w:sz w:val="36"/>
          <w:szCs w:val="36"/>
          <w:lang w:eastAsia="en-US"/>
        </w:rPr>
        <w:t>content, contact, conduct and commerce.</w:t>
      </w:r>
    </w:p>
    <w:p w14:paraId="6D470525" w14:textId="77777777" w:rsidR="009A6930" w:rsidRPr="0085586C" w:rsidRDefault="009A6930" w:rsidP="00DF2B5E">
      <w:pPr>
        <w:pStyle w:val="NormalWeb"/>
        <w:shd w:val="clear" w:color="auto" w:fill="FFFFFF"/>
        <w:spacing w:before="0" w:beforeAutospacing="0" w:after="0" w:afterAutospacing="0"/>
        <w:rPr>
          <w:rFonts w:ascii="Cavolini" w:eastAsiaTheme="minorHAnsi" w:hAnsi="Cavolini" w:cs="Cavolini"/>
          <w:b/>
          <w:bCs/>
          <w:color w:val="00B050"/>
          <w:sz w:val="12"/>
          <w:szCs w:val="12"/>
          <w:lang w:eastAsia="en-US"/>
        </w:rPr>
      </w:pPr>
    </w:p>
    <w:p w14:paraId="4118B926" w14:textId="5FE69BB4" w:rsidR="004A4671" w:rsidRDefault="00F45589" w:rsidP="004D23A0">
      <w:pPr>
        <w:pStyle w:val="NormalWeb"/>
        <w:numPr>
          <w:ilvl w:val="0"/>
          <w:numId w:val="8"/>
        </w:numPr>
        <w:shd w:val="clear" w:color="auto" w:fill="FFFFFF"/>
        <w:spacing w:before="0" w:beforeAutospacing="0" w:after="0" w:afterAutospacing="0"/>
        <w:rPr>
          <w:rFonts w:ascii="Cavolini" w:eastAsiaTheme="minorHAnsi" w:hAnsi="Cavolini" w:cs="Cavolini"/>
          <w:b/>
          <w:bCs/>
          <w:color w:val="00B050"/>
          <w:sz w:val="28"/>
          <w:szCs w:val="28"/>
          <w:lang w:eastAsia="en-US"/>
        </w:rPr>
      </w:pPr>
      <w:r w:rsidRPr="00BB6788">
        <w:rPr>
          <w:rFonts w:ascii="Cavolini" w:eastAsiaTheme="minorHAnsi" w:hAnsi="Cavolini" w:cs="Cavolini"/>
          <w:b/>
          <w:bCs/>
          <w:color w:val="00B050"/>
          <w:sz w:val="28"/>
          <w:szCs w:val="28"/>
          <w:lang w:eastAsia="en-US"/>
        </w:rPr>
        <w:t>SLT</w:t>
      </w:r>
      <w:r w:rsidR="00B35FF1" w:rsidRPr="00BB6788">
        <w:rPr>
          <w:rFonts w:ascii="Cavolini" w:eastAsiaTheme="minorHAnsi" w:hAnsi="Cavolini" w:cs="Cavolini"/>
          <w:b/>
          <w:bCs/>
          <w:color w:val="00B050"/>
          <w:sz w:val="28"/>
          <w:szCs w:val="28"/>
          <w:lang w:eastAsia="en-US"/>
        </w:rPr>
        <w:t xml:space="preserve"> responsibilities</w:t>
      </w:r>
      <w:r w:rsidRPr="00BB6788">
        <w:rPr>
          <w:rFonts w:ascii="Cavolini" w:eastAsiaTheme="minorHAnsi" w:hAnsi="Cavolini" w:cs="Cavolini"/>
          <w:b/>
          <w:bCs/>
          <w:color w:val="00B050"/>
          <w:sz w:val="28"/>
          <w:szCs w:val="28"/>
          <w:lang w:eastAsia="en-US"/>
        </w:rPr>
        <w:t>:</w:t>
      </w:r>
    </w:p>
    <w:p w14:paraId="1834AAAA" w14:textId="77777777" w:rsidR="00DF2B5E" w:rsidRPr="00DF2B5E" w:rsidRDefault="00DF2B5E" w:rsidP="00DF2B5E">
      <w:pPr>
        <w:pStyle w:val="NormalWeb"/>
        <w:shd w:val="clear" w:color="auto" w:fill="FFFFFF"/>
        <w:spacing w:before="0" w:beforeAutospacing="0" w:after="0" w:afterAutospacing="0"/>
        <w:ind w:left="720"/>
        <w:rPr>
          <w:rFonts w:ascii="Cavolini" w:eastAsiaTheme="minorHAnsi" w:hAnsi="Cavolini" w:cs="Cavolini"/>
          <w:b/>
          <w:bCs/>
          <w:color w:val="00B050"/>
          <w:sz w:val="12"/>
          <w:szCs w:val="12"/>
          <w:lang w:eastAsia="en-US"/>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223"/>
        <w:gridCol w:w="5221"/>
      </w:tblGrid>
      <w:tr w:rsidR="00F45589" w14:paraId="2C8618A6" w14:textId="77777777" w:rsidTr="005C33F2">
        <w:trPr>
          <w:trHeight w:val="425"/>
        </w:trPr>
        <w:tc>
          <w:tcPr>
            <w:tcW w:w="5223" w:type="dxa"/>
            <w:shd w:val="clear" w:color="auto" w:fill="CC99FF"/>
            <w:vAlign w:val="center"/>
          </w:tcPr>
          <w:p w14:paraId="7FF107E7" w14:textId="2FACB8E8" w:rsidR="00F45589" w:rsidRPr="00B35FF1" w:rsidRDefault="00B35FF1" w:rsidP="00B35FF1">
            <w:pPr>
              <w:pStyle w:val="NormalWeb"/>
              <w:spacing w:before="0" w:beforeAutospacing="0" w:after="0" w:afterAutospacing="0"/>
              <w:jc w:val="center"/>
              <w:rPr>
                <w:rFonts w:ascii="Cavolini" w:eastAsiaTheme="minorHAnsi" w:hAnsi="Cavolini" w:cs="Cavolini"/>
                <w:b/>
                <w:bCs/>
                <w:sz w:val="22"/>
                <w:szCs w:val="22"/>
                <w:lang w:eastAsia="en-US"/>
              </w:rPr>
            </w:pPr>
            <w:r w:rsidRPr="00B35FF1">
              <w:rPr>
                <w:rFonts w:ascii="Cavolini" w:eastAsiaTheme="minorHAnsi" w:hAnsi="Cavolini" w:cs="Cavolini"/>
                <w:b/>
                <w:bCs/>
                <w:sz w:val="22"/>
                <w:szCs w:val="22"/>
                <w:lang w:eastAsia="en-US"/>
              </w:rPr>
              <w:t>In relation to Computing Systems</w:t>
            </w:r>
          </w:p>
        </w:tc>
        <w:tc>
          <w:tcPr>
            <w:tcW w:w="5221" w:type="dxa"/>
            <w:shd w:val="clear" w:color="auto" w:fill="CC99FF"/>
            <w:vAlign w:val="center"/>
          </w:tcPr>
          <w:p w14:paraId="5CC92B11" w14:textId="7D7987C8" w:rsidR="00F45589" w:rsidRPr="00B35FF1" w:rsidRDefault="00B35FF1" w:rsidP="00B35FF1">
            <w:pPr>
              <w:pStyle w:val="NormalWeb"/>
              <w:spacing w:before="0" w:beforeAutospacing="0" w:after="0" w:afterAutospacing="0"/>
              <w:jc w:val="center"/>
              <w:rPr>
                <w:rFonts w:ascii="Cavolini" w:eastAsiaTheme="minorHAnsi" w:hAnsi="Cavolini" w:cs="Cavolini"/>
                <w:b/>
                <w:bCs/>
                <w:sz w:val="22"/>
                <w:szCs w:val="22"/>
                <w:lang w:eastAsia="en-US"/>
              </w:rPr>
            </w:pPr>
            <w:r w:rsidRPr="00B35FF1">
              <w:rPr>
                <w:rFonts w:ascii="Cavolini" w:eastAsiaTheme="minorHAnsi" w:hAnsi="Cavolini" w:cs="Cavolini"/>
                <w:b/>
                <w:bCs/>
                <w:sz w:val="22"/>
                <w:szCs w:val="22"/>
                <w:lang w:eastAsia="en-US"/>
              </w:rPr>
              <w:t>In relation to School Staff</w:t>
            </w:r>
          </w:p>
        </w:tc>
      </w:tr>
      <w:tr w:rsidR="00F45589" w14:paraId="1B1C89CE" w14:textId="77777777" w:rsidTr="005C33F2">
        <w:tc>
          <w:tcPr>
            <w:tcW w:w="5223" w:type="dxa"/>
            <w:vAlign w:val="center"/>
          </w:tcPr>
          <w:p w14:paraId="259C51A8" w14:textId="77777777" w:rsidR="00F45589" w:rsidRPr="00F45589" w:rsidRDefault="00F45589" w:rsidP="00B35FF1">
            <w:pPr>
              <w:numPr>
                <w:ilvl w:val="0"/>
                <w:numId w:val="13"/>
              </w:numPr>
              <w:shd w:val="clear" w:color="auto" w:fill="FFFFFF"/>
              <w:tabs>
                <w:tab w:val="left" w:pos="255"/>
              </w:tabs>
              <w:ind w:left="22" w:firstLine="0"/>
              <w:rPr>
                <w:rFonts w:ascii="Cavolini" w:eastAsia="Times New Roman" w:hAnsi="Cavolini" w:cs="Cavolini"/>
                <w:color w:val="0B0C0C"/>
                <w:lang w:eastAsia="en-GB"/>
              </w:rPr>
            </w:pPr>
            <w:r w:rsidRPr="00F45589">
              <w:rPr>
                <w:rFonts w:ascii="Cavolini" w:eastAsia="Times New Roman" w:hAnsi="Cavolini" w:cs="Cavolini"/>
                <w:color w:val="0B0C0C"/>
                <w:lang w:eastAsia="en-GB"/>
              </w:rPr>
              <w:t>procuring filtering and monitoring systems</w:t>
            </w:r>
          </w:p>
          <w:p w14:paraId="78F55286" w14:textId="77777777" w:rsidR="00F45589" w:rsidRPr="00F45589" w:rsidRDefault="00F45589" w:rsidP="00B35FF1">
            <w:pPr>
              <w:numPr>
                <w:ilvl w:val="0"/>
                <w:numId w:val="13"/>
              </w:numPr>
              <w:shd w:val="clear" w:color="auto" w:fill="FFFFFF"/>
              <w:tabs>
                <w:tab w:val="left" w:pos="255"/>
              </w:tabs>
              <w:ind w:left="22" w:firstLine="0"/>
              <w:rPr>
                <w:rFonts w:ascii="Cavolini" w:eastAsia="Times New Roman" w:hAnsi="Cavolini" w:cs="Cavolini"/>
                <w:color w:val="0B0C0C"/>
                <w:lang w:eastAsia="en-GB"/>
              </w:rPr>
            </w:pPr>
            <w:r w:rsidRPr="00F45589">
              <w:rPr>
                <w:rFonts w:ascii="Cavolini" w:eastAsia="Times New Roman" w:hAnsi="Cavolini" w:cs="Cavolini"/>
                <w:color w:val="0B0C0C"/>
                <w:lang w:eastAsia="en-GB"/>
              </w:rPr>
              <w:t>documenting decisions on what is blocked or allowed and why</w:t>
            </w:r>
          </w:p>
          <w:p w14:paraId="766BDD3B" w14:textId="77777777" w:rsidR="00F45589" w:rsidRPr="00F45589" w:rsidRDefault="00F45589" w:rsidP="00B35FF1">
            <w:pPr>
              <w:numPr>
                <w:ilvl w:val="0"/>
                <w:numId w:val="13"/>
              </w:numPr>
              <w:shd w:val="clear" w:color="auto" w:fill="FFFFFF"/>
              <w:tabs>
                <w:tab w:val="left" w:pos="255"/>
              </w:tabs>
              <w:ind w:left="22" w:firstLine="0"/>
              <w:rPr>
                <w:rFonts w:ascii="Cavolini" w:eastAsia="Times New Roman" w:hAnsi="Cavolini" w:cs="Cavolini"/>
                <w:color w:val="0B0C0C"/>
                <w:lang w:eastAsia="en-GB"/>
              </w:rPr>
            </w:pPr>
            <w:r w:rsidRPr="00F45589">
              <w:rPr>
                <w:rFonts w:ascii="Cavolini" w:eastAsia="Times New Roman" w:hAnsi="Cavolini" w:cs="Cavolini"/>
                <w:color w:val="0B0C0C"/>
                <w:lang w:eastAsia="en-GB"/>
              </w:rPr>
              <w:t>reviewing the effectiveness of your provision</w:t>
            </w:r>
          </w:p>
          <w:p w14:paraId="2F6C5A3E" w14:textId="210B3026" w:rsidR="00F45589" w:rsidRPr="00B35FF1" w:rsidRDefault="00F45589" w:rsidP="00B35FF1">
            <w:pPr>
              <w:numPr>
                <w:ilvl w:val="0"/>
                <w:numId w:val="13"/>
              </w:numPr>
              <w:shd w:val="clear" w:color="auto" w:fill="FFFFFF"/>
              <w:tabs>
                <w:tab w:val="left" w:pos="255"/>
              </w:tabs>
              <w:ind w:left="22" w:firstLine="0"/>
              <w:rPr>
                <w:rFonts w:ascii="Cavolini" w:eastAsia="Times New Roman" w:hAnsi="Cavolini" w:cs="Cavolini"/>
                <w:color w:val="0B0C0C"/>
                <w:lang w:eastAsia="en-GB"/>
              </w:rPr>
            </w:pPr>
            <w:r w:rsidRPr="00F45589">
              <w:rPr>
                <w:rFonts w:ascii="Cavolini" w:eastAsia="Times New Roman" w:hAnsi="Cavolini" w:cs="Cavolini"/>
                <w:color w:val="0B0C0C"/>
                <w:lang w:eastAsia="en-GB"/>
              </w:rPr>
              <w:t>overseeing reports</w:t>
            </w:r>
          </w:p>
        </w:tc>
        <w:tc>
          <w:tcPr>
            <w:tcW w:w="5221" w:type="dxa"/>
            <w:vAlign w:val="center"/>
          </w:tcPr>
          <w:p w14:paraId="345D07EC" w14:textId="77777777" w:rsidR="00B35FF1" w:rsidRPr="00B35FF1" w:rsidRDefault="00B35FF1" w:rsidP="00B35FF1">
            <w:pPr>
              <w:numPr>
                <w:ilvl w:val="0"/>
                <w:numId w:val="14"/>
              </w:numPr>
              <w:shd w:val="clear" w:color="auto" w:fill="FFFFFF"/>
              <w:tabs>
                <w:tab w:val="left" w:pos="256"/>
              </w:tabs>
              <w:ind w:left="33" w:firstLine="0"/>
              <w:rPr>
                <w:rFonts w:ascii="Cavolini" w:eastAsia="Times New Roman" w:hAnsi="Cavolini" w:cs="Cavolini"/>
                <w:color w:val="0B0C0C"/>
                <w:lang w:eastAsia="en-GB"/>
              </w:rPr>
            </w:pPr>
            <w:r w:rsidRPr="00B35FF1">
              <w:rPr>
                <w:rFonts w:ascii="Cavolini" w:eastAsia="Times New Roman" w:hAnsi="Cavolini" w:cs="Cavolini"/>
                <w:color w:val="0B0C0C"/>
                <w:lang w:eastAsia="en-GB"/>
              </w:rPr>
              <w:t>understand their role</w:t>
            </w:r>
          </w:p>
          <w:p w14:paraId="7005C977" w14:textId="77777777" w:rsidR="00B35FF1" w:rsidRPr="00B35FF1" w:rsidRDefault="00B35FF1" w:rsidP="00B35FF1">
            <w:pPr>
              <w:numPr>
                <w:ilvl w:val="0"/>
                <w:numId w:val="14"/>
              </w:numPr>
              <w:shd w:val="clear" w:color="auto" w:fill="FFFFFF"/>
              <w:tabs>
                <w:tab w:val="left" w:pos="256"/>
              </w:tabs>
              <w:ind w:left="33" w:firstLine="0"/>
              <w:rPr>
                <w:rFonts w:ascii="Cavolini" w:eastAsia="Times New Roman" w:hAnsi="Cavolini" w:cs="Cavolini"/>
                <w:color w:val="0B0C0C"/>
                <w:lang w:eastAsia="en-GB"/>
              </w:rPr>
            </w:pPr>
            <w:r w:rsidRPr="00B35FF1">
              <w:rPr>
                <w:rFonts w:ascii="Cavolini" w:eastAsia="Times New Roman" w:hAnsi="Cavolini" w:cs="Cavolini"/>
                <w:color w:val="0B0C0C"/>
                <w:lang w:eastAsia="en-GB"/>
              </w:rPr>
              <w:t>are appropriately trained</w:t>
            </w:r>
            <w:r w:rsidRPr="00B35FF1">
              <w:rPr>
                <w:rFonts w:ascii="Times New Roman" w:eastAsia="Times New Roman" w:hAnsi="Times New Roman" w:cs="Times New Roman"/>
                <w:color w:val="0B0C0C"/>
                <w:lang w:eastAsia="en-GB"/>
              </w:rPr>
              <w:t> </w:t>
            </w:r>
          </w:p>
          <w:p w14:paraId="290EC72E" w14:textId="77777777" w:rsidR="00B35FF1" w:rsidRPr="00B35FF1" w:rsidRDefault="00B35FF1" w:rsidP="00B35FF1">
            <w:pPr>
              <w:numPr>
                <w:ilvl w:val="0"/>
                <w:numId w:val="14"/>
              </w:numPr>
              <w:shd w:val="clear" w:color="auto" w:fill="FFFFFF"/>
              <w:tabs>
                <w:tab w:val="left" w:pos="256"/>
              </w:tabs>
              <w:ind w:left="33" w:firstLine="0"/>
              <w:rPr>
                <w:rFonts w:ascii="Cavolini" w:eastAsia="Times New Roman" w:hAnsi="Cavolini" w:cs="Cavolini"/>
                <w:color w:val="0B0C0C"/>
                <w:lang w:eastAsia="en-GB"/>
              </w:rPr>
            </w:pPr>
            <w:r w:rsidRPr="00B35FF1">
              <w:rPr>
                <w:rFonts w:ascii="Cavolini" w:eastAsia="Times New Roman" w:hAnsi="Cavolini" w:cs="Cavolini"/>
                <w:color w:val="0B0C0C"/>
                <w:lang w:eastAsia="en-GB"/>
              </w:rPr>
              <w:t xml:space="preserve">follow policies, </w:t>
            </w:r>
            <w:proofErr w:type="gramStart"/>
            <w:r w:rsidRPr="00B35FF1">
              <w:rPr>
                <w:rFonts w:ascii="Cavolini" w:eastAsia="Times New Roman" w:hAnsi="Cavolini" w:cs="Cavolini"/>
                <w:color w:val="0B0C0C"/>
                <w:lang w:eastAsia="en-GB"/>
              </w:rPr>
              <w:t>processes</w:t>
            </w:r>
            <w:proofErr w:type="gramEnd"/>
            <w:r w:rsidRPr="00B35FF1">
              <w:rPr>
                <w:rFonts w:ascii="Cavolini" w:eastAsia="Times New Roman" w:hAnsi="Cavolini" w:cs="Cavolini"/>
                <w:color w:val="0B0C0C"/>
                <w:lang w:eastAsia="en-GB"/>
              </w:rPr>
              <w:t xml:space="preserve"> and procedures</w:t>
            </w:r>
          </w:p>
          <w:p w14:paraId="6ACED05E" w14:textId="1482F4F3" w:rsidR="00F45589" w:rsidRPr="00B35FF1" w:rsidRDefault="00B35FF1" w:rsidP="00B35FF1">
            <w:pPr>
              <w:numPr>
                <w:ilvl w:val="0"/>
                <w:numId w:val="14"/>
              </w:numPr>
              <w:shd w:val="clear" w:color="auto" w:fill="FFFFFF"/>
              <w:tabs>
                <w:tab w:val="left" w:pos="256"/>
              </w:tabs>
              <w:ind w:left="33" w:firstLine="0"/>
              <w:rPr>
                <w:rFonts w:ascii="Cavolini" w:eastAsia="Times New Roman" w:hAnsi="Cavolini" w:cs="Cavolini"/>
                <w:color w:val="0B0C0C"/>
                <w:lang w:eastAsia="en-GB"/>
              </w:rPr>
            </w:pPr>
            <w:r w:rsidRPr="00B35FF1">
              <w:rPr>
                <w:rFonts w:ascii="Cavolini" w:eastAsia="Times New Roman" w:hAnsi="Cavolini" w:cs="Cavolini"/>
                <w:color w:val="0B0C0C"/>
                <w:lang w:eastAsia="en-GB"/>
              </w:rPr>
              <w:t>act on reports and concern</w:t>
            </w:r>
            <w:r>
              <w:rPr>
                <w:rFonts w:ascii="Cavolini" w:eastAsia="Times New Roman" w:hAnsi="Cavolini" w:cs="Cavolini"/>
                <w:color w:val="0B0C0C"/>
                <w:lang w:eastAsia="en-GB"/>
              </w:rPr>
              <w:t>s</w:t>
            </w:r>
          </w:p>
        </w:tc>
      </w:tr>
    </w:tbl>
    <w:p w14:paraId="6A2FF27C" w14:textId="77777777" w:rsidR="00DD5A18" w:rsidRDefault="00DD5A18" w:rsidP="00DD5A18">
      <w:pPr>
        <w:pStyle w:val="NormalWeb"/>
        <w:shd w:val="clear" w:color="auto" w:fill="FFFFFF"/>
        <w:spacing w:before="0" w:beforeAutospacing="0" w:after="0" w:afterAutospacing="0"/>
        <w:ind w:left="720"/>
        <w:rPr>
          <w:rFonts w:ascii="Cavolini" w:eastAsiaTheme="minorHAnsi" w:hAnsi="Cavolini" w:cs="Cavolini"/>
          <w:b/>
          <w:bCs/>
          <w:color w:val="00B050"/>
          <w:sz w:val="28"/>
          <w:szCs w:val="28"/>
          <w:lang w:eastAsia="en-US"/>
        </w:rPr>
      </w:pPr>
    </w:p>
    <w:p w14:paraId="6F94509C" w14:textId="26D8E758" w:rsidR="005C33F2" w:rsidRDefault="005C33F2" w:rsidP="0085586C">
      <w:pPr>
        <w:pStyle w:val="NormalWeb"/>
        <w:numPr>
          <w:ilvl w:val="0"/>
          <w:numId w:val="8"/>
        </w:numPr>
        <w:shd w:val="clear" w:color="auto" w:fill="FFFFFF"/>
        <w:spacing w:before="0" w:beforeAutospacing="0" w:after="0" w:afterAutospacing="0"/>
        <w:rPr>
          <w:rFonts w:ascii="Cavolini" w:eastAsiaTheme="minorHAnsi" w:hAnsi="Cavolini" w:cs="Cavolini"/>
          <w:b/>
          <w:bCs/>
          <w:color w:val="00B050"/>
          <w:sz w:val="28"/>
          <w:szCs w:val="28"/>
          <w:lang w:eastAsia="en-US"/>
        </w:rPr>
      </w:pPr>
      <w:r>
        <w:rPr>
          <w:rFonts w:ascii="Cavolini" w:eastAsiaTheme="minorHAnsi" w:hAnsi="Cavolini" w:cs="Cavolini"/>
          <w:b/>
          <w:bCs/>
          <w:color w:val="00B050"/>
          <w:sz w:val="28"/>
          <w:szCs w:val="28"/>
          <w:lang w:eastAsia="en-US"/>
        </w:rPr>
        <w:t xml:space="preserve">DSL </w:t>
      </w:r>
      <w:r w:rsidR="005F05C0">
        <w:rPr>
          <w:rFonts w:ascii="Cavolini" w:eastAsiaTheme="minorHAnsi" w:hAnsi="Cavolini" w:cs="Cavolini"/>
          <w:b/>
          <w:bCs/>
          <w:color w:val="00B050"/>
          <w:sz w:val="28"/>
          <w:szCs w:val="28"/>
          <w:lang w:eastAsia="en-US"/>
        </w:rPr>
        <w:t xml:space="preserve">and ISP </w:t>
      </w:r>
      <w:r>
        <w:rPr>
          <w:rFonts w:ascii="Cavolini" w:eastAsiaTheme="minorHAnsi" w:hAnsi="Cavolini" w:cs="Cavolini"/>
          <w:b/>
          <w:bCs/>
          <w:color w:val="00B050"/>
          <w:sz w:val="28"/>
          <w:szCs w:val="28"/>
          <w:lang w:eastAsia="en-US"/>
        </w:rPr>
        <w:t>res</w:t>
      </w:r>
      <w:r w:rsidRPr="00BB6788">
        <w:rPr>
          <w:rFonts w:ascii="Cavolini" w:eastAsiaTheme="minorHAnsi" w:hAnsi="Cavolini" w:cs="Cavolini"/>
          <w:b/>
          <w:bCs/>
          <w:color w:val="00B050"/>
          <w:sz w:val="28"/>
          <w:szCs w:val="28"/>
          <w:lang w:eastAsia="en-US"/>
        </w:rPr>
        <w:t>ponsib</w:t>
      </w:r>
      <w:r>
        <w:rPr>
          <w:rFonts w:ascii="Cavolini" w:eastAsiaTheme="minorHAnsi" w:hAnsi="Cavolini" w:cs="Cavolini"/>
          <w:b/>
          <w:bCs/>
          <w:color w:val="00B050"/>
          <w:sz w:val="28"/>
          <w:szCs w:val="28"/>
          <w:lang w:eastAsia="en-US"/>
        </w:rPr>
        <w:t>ilities:</w:t>
      </w:r>
    </w:p>
    <w:p w14:paraId="2316BB04" w14:textId="6FA40E6B" w:rsidR="005C33F2" w:rsidRDefault="005C33F2" w:rsidP="0085586C">
      <w:pPr>
        <w:pStyle w:val="NormalWeb"/>
        <w:shd w:val="clear" w:color="auto" w:fill="FFFFFF"/>
        <w:spacing w:before="0" w:beforeAutospacing="0" w:after="0" w:afterAutospacing="0"/>
        <w:rPr>
          <w:rFonts w:ascii="Cavolini" w:hAnsi="Cavolini" w:cs="Cavolini"/>
          <w:color w:val="0B0C0C"/>
          <w:sz w:val="22"/>
          <w:szCs w:val="22"/>
        </w:rPr>
      </w:pPr>
      <w:r w:rsidRPr="00E116CB">
        <w:rPr>
          <w:rFonts w:ascii="Cavolini" w:hAnsi="Cavolini" w:cs="Cavolini"/>
          <w:color w:val="0B0C0C"/>
          <w:sz w:val="22"/>
          <w:szCs w:val="22"/>
        </w:rPr>
        <w:t>Day to day management of filtering and monitoring systems requires the specialist knowledge of both</w:t>
      </w:r>
      <w:r w:rsidR="00D100CA" w:rsidRPr="00E116CB">
        <w:rPr>
          <w:rFonts w:ascii="Cavolini" w:hAnsi="Cavolini" w:cs="Cavolini"/>
          <w:color w:val="0B0C0C"/>
          <w:sz w:val="22"/>
          <w:szCs w:val="22"/>
        </w:rPr>
        <w:t xml:space="preserve"> our</w:t>
      </w:r>
      <w:r w:rsidRPr="00E116CB">
        <w:rPr>
          <w:rFonts w:ascii="Cavolini" w:hAnsi="Cavolini" w:cs="Cavolini"/>
          <w:color w:val="0B0C0C"/>
          <w:sz w:val="22"/>
          <w:szCs w:val="22"/>
        </w:rPr>
        <w:t xml:space="preserve"> safeguarding and IT staff to be effective. The DSL should work closely together with IT service providers </w:t>
      </w:r>
      <w:r w:rsidR="00D100CA" w:rsidRPr="00E116CB">
        <w:rPr>
          <w:rFonts w:ascii="Cavolini" w:hAnsi="Cavolini" w:cs="Cavolini"/>
          <w:color w:val="0B0C0C"/>
          <w:sz w:val="22"/>
          <w:szCs w:val="22"/>
        </w:rPr>
        <w:t xml:space="preserve">at St Helens Council </w:t>
      </w:r>
      <w:r w:rsidRPr="00E116CB">
        <w:rPr>
          <w:rFonts w:ascii="Cavolini" w:hAnsi="Cavolini" w:cs="Cavolini"/>
          <w:color w:val="0B0C0C"/>
          <w:sz w:val="22"/>
          <w:szCs w:val="22"/>
        </w:rPr>
        <w:t xml:space="preserve">to meet the needs of </w:t>
      </w:r>
      <w:r w:rsidR="00D100CA" w:rsidRPr="00E116CB">
        <w:rPr>
          <w:rFonts w:ascii="Cavolini" w:hAnsi="Cavolini" w:cs="Cavolini"/>
          <w:color w:val="0B0C0C"/>
          <w:sz w:val="22"/>
          <w:szCs w:val="22"/>
        </w:rPr>
        <w:t>Garswood.</w:t>
      </w:r>
      <w:r w:rsidRPr="00E116CB">
        <w:rPr>
          <w:rFonts w:ascii="Cavolini" w:hAnsi="Cavolini" w:cs="Cavolini"/>
          <w:color w:val="0B0C0C"/>
          <w:sz w:val="22"/>
          <w:szCs w:val="22"/>
        </w:rPr>
        <w:t xml:space="preserve"> </w:t>
      </w:r>
    </w:p>
    <w:p w14:paraId="7422C3CA" w14:textId="77777777" w:rsidR="00DD5A18" w:rsidRPr="00E116CB" w:rsidRDefault="00DD5A18" w:rsidP="0085586C">
      <w:pPr>
        <w:pStyle w:val="NormalWeb"/>
        <w:shd w:val="clear" w:color="auto" w:fill="FFFFFF"/>
        <w:spacing w:before="0" w:beforeAutospacing="0" w:after="0" w:afterAutospacing="0"/>
        <w:rPr>
          <w:rFonts w:ascii="Cavolini" w:hAnsi="Cavolini" w:cs="Cavolini"/>
          <w:color w:val="0B0C0C"/>
          <w:sz w:val="22"/>
          <w:szCs w:val="22"/>
        </w:rPr>
      </w:pPr>
    </w:p>
    <w:p w14:paraId="02B73411" w14:textId="51884B64" w:rsidR="00E116CB" w:rsidRPr="00E116CB" w:rsidRDefault="005C33F2" w:rsidP="0085586C">
      <w:pPr>
        <w:pStyle w:val="NormalWeb"/>
        <w:shd w:val="clear" w:color="auto" w:fill="FFFFFF"/>
        <w:spacing w:before="0" w:beforeAutospacing="0" w:after="0" w:afterAutospacing="0"/>
        <w:rPr>
          <w:rFonts w:ascii="Cavolini" w:hAnsi="Cavolini" w:cs="Cavolini"/>
          <w:color w:val="0B0C0C"/>
          <w:sz w:val="22"/>
          <w:szCs w:val="22"/>
        </w:rPr>
      </w:pPr>
      <w:r w:rsidRPr="00E116CB">
        <w:rPr>
          <w:rFonts w:ascii="Cavolini" w:hAnsi="Cavolini" w:cs="Cavolini"/>
          <w:color w:val="0B0C0C"/>
          <w:sz w:val="22"/>
          <w:szCs w:val="22"/>
        </w:rPr>
        <w:t>The DSL should take lead responsibility for safeguarding and online safety, which could include overseeing and acting on:</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83"/>
        <w:gridCol w:w="1132"/>
        <w:gridCol w:w="1132"/>
        <w:gridCol w:w="1133"/>
      </w:tblGrid>
      <w:tr w:rsidR="005F05C0" w14:paraId="057610F2" w14:textId="77777777" w:rsidTr="005F05C0">
        <w:trPr>
          <w:trHeight w:val="163"/>
        </w:trPr>
        <w:tc>
          <w:tcPr>
            <w:tcW w:w="7083" w:type="dxa"/>
            <w:tcBorders>
              <w:top w:val="nil"/>
              <w:left w:val="nil"/>
            </w:tcBorders>
          </w:tcPr>
          <w:p w14:paraId="6A5A4A66" w14:textId="77777777" w:rsidR="005F05C0" w:rsidRDefault="005F05C0" w:rsidP="0085586C">
            <w:pPr>
              <w:pStyle w:val="NormalWeb"/>
              <w:spacing w:before="0" w:beforeAutospacing="0" w:after="0" w:afterAutospacing="0"/>
              <w:rPr>
                <w:rFonts w:ascii="Arial" w:hAnsi="Arial" w:cs="Arial"/>
                <w:color w:val="0B0C0C"/>
              </w:rPr>
            </w:pPr>
          </w:p>
        </w:tc>
        <w:tc>
          <w:tcPr>
            <w:tcW w:w="1132" w:type="dxa"/>
            <w:shd w:val="clear" w:color="auto" w:fill="CC99FF"/>
            <w:vAlign w:val="center"/>
          </w:tcPr>
          <w:p w14:paraId="24E51B60" w14:textId="3BF0654D" w:rsidR="005F05C0" w:rsidRPr="005F05C0" w:rsidRDefault="005F05C0" w:rsidP="0085586C">
            <w:pPr>
              <w:pStyle w:val="NormalWeb"/>
              <w:spacing w:before="0" w:beforeAutospacing="0" w:after="0" w:afterAutospacing="0"/>
              <w:jc w:val="center"/>
              <w:rPr>
                <w:rFonts w:ascii="Cavolini" w:hAnsi="Cavolini" w:cs="Cavolini"/>
                <w:b/>
                <w:bCs/>
                <w:color w:val="0B0C0C"/>
                <w:sz w:val="32"/>
                <w:szCs w:val="32"/>
              </w:rPr>
            </w:pPr>
            <w:r w:rsidRPr="005F05C0">
              <w:rPr>
                <w:rFonts w:ascii="Cavolini" w:hAnsi="Cavolini" w:cs="Cavolini"/>
                <w:b/>
                <w:bCs/>
                <w:color w:val="0B0C0C"/>
                <w:sz w:val="32"/>
                <w:szCs w:val="32"/>
              </w:rPr>
              <w:t>DSL</w:t>
            </w:r>
          </w:p>
        </w:tc>
        <w:tc>
          <w:tcPr>
            <w:tcW w:w="1132" w:type="dxa"/>
            <w:shd w:val="clear" w:color="auto" w:fill="CC99FF"/>
            <w:vAlign w:val="center"/>
          </w:tcPr>
          <w:p w14:paraId="0457F012" w14:textId="7D720E9E" w:rsidR="005F05C0" w:rsidRPr="005F05C0" w:rsidRDefault="005F05C0" w:rsidP="0085586C">
            <w:pPr>
              <w:pStyle w:val="NormalWeb"/>
              <w:spacing w:before="0" w:beforeAutospacing="0" w:after="0" w:afterAutospacing="0"/>
              <w:jc w:val="center"/>
              <w:rPr>
                <w:rFonts w:ascii="Cavolini" w:hAnsi="Cavolini" w:cs="Cavolini"/>
                <w:b/>
                <w:bCs/>
                <w:color w:val="0B0C0C"/>
                <w:sz w:val="32"/>
                <w:szCs w:val="32"/>
              </w:rPr>
            </w:pPr>
            <w:r w:rsidRPr="005F05C0">
              <w:rPr>
                <w:rFonts w:ascii="Cavolini" w:hAnsi="Cavolini" w:cs="Cavolini"/>
                <w:b/>
                <w:bCs/>
                <w:color w:val="0B0C0C"/>
                <w:sz w:val="32"/>
                <w:szCs w:val="32"/>
              </w:rPr>
              <w:t>ISP</w:t>
            </w:r>
          </w:p>
        </w:tc>
        <w:tc>
          <w:tcPr>
            <w:tcW w:w="1133" w:type="dxa"/>
            <w:shd w:val="clear" w:color="auto" w:fill="CC99FF"/>
            <w:vAlign w:val="center"/>
          </w:tcPr>
          <w:p w14:paraId="3CA18CE0" w14:textId="66D466A1" w:rsidR="005F05C0" w:rsidRPr="005F05C0" w:rsidRDefault="005F05C0" w:rsidP="0085586C">
            <w:pPr>
              <w:pStyle w:val="NormalWeb"/>
              <w:spacing w:before="0" w:beforeAutospacing="0" w:after="0" w:afterAutospacing="0"/>
              <w:jc w:val="center"/>
              <w:rPr>
                <w:rFonts w:ascii="Cavolini" w:hAnsi="Cavolini" w:cs="Cavolini"/>
                <w:b/>
                <w:bCs/>
                <w:color w:val="0B0C0C"/>
                <w:sz w:val="32"/>
                <w:szCs w:val="32"/>
              </w:rPr>
            </w:pPr>
            <w:r w:rsidRPr="005F05C0">
              <w:rPr>
                <w:rFonts w:ascii="Cavolini" w:hAnsi="Cavolini" w:cs="Cavolini"/>
                <w:b/>
                <w:bCs/>
                <w:color w:val="0B0C0C"/>
                <w:sz w:val="32"/>
                <w:szCs w:val="32"/>
              </w:rPr>
              <w:t>SLT</w:t>
            </w:r>
          </w:p>
        </w:tc>
      </w:tr>
      <w:tr w:rsidR="005F05C0" w14:paraId="5C3733BA" w14:textId="77777777" w:rsidTr="005F05C0">
        <w:tc>
          <w:tcPr>
            <w:tcW w:w="7083" w:type="dxa"/>
            <w:vAlign w:val="center"/>
          </w:tcPr>
          <w:p w14:paraId="1D74C0F3" w14:textId="45B9B2E4" w:rsidR="005F05C0" w:rsidRPr="005F05C0" w:rsidRDefault="005F05C0" w:rsidP="005F05C0">
            <w:pPr>
              <w:shd w:val="clear" w:color="auto" w:fill="FFFFFF"/>
              <w:rPr>
                <w:rFonts w:ascii="Cavolini" w:eastAsia="Times New Roman" w:hAnsi="Cavolini" w:cs="Cavolini"/>
                <w:color w:val="0B0C0C"/>
                <w:lang w:eastAsia="en-GB"/>
              </w:rPr>
            </w:pPr>
            <w:r w:rsidRPr="00E116CB">
              <w:rPr>
                <w:rFonts w:ascii="Cavolini" w:eastAsia="Times New Roman" w:hAnsi="Cavolini" w:cs="Cavolini"/>
                <w:color w:val="0B0C0C"/>
                <w:lang w:eastAsia="en-GB"/>
              </w:rPr>
              <w:t>filtering and monitoring reports</w:t>
            </w:r>
          </w:p>
        </w:tc>
        <w:tc>
          <w:tcPr>
            <w:tcW w:w="1132" w:type="dxa"/>
            <w:vAlign w:val="center"/>
          </w:tcPr>
          <w:p w14:paraId="231AE420" w14:textId="6002DA6A"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2" w:type="dxa"/>
            <w:vAlign w:val="center"/>
          </w:tcPr>
          <w:p w14:paraId="59AE5BCB"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c>
          <w:tcPr>
            <w:tcW w:w="1133" w:type="dxa"/>
            <w:vAlign w:val="center"/>
          </w:tcPr>
          <w:p w14:paraId="11044F1E"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r>
      <w:tr w:rsidR="005F05C0" w14:paraId="3434D425" w14:textId="77777777" w:rsidTr="005F05C0">
        <w:tc>
          <w:tcPr>
            <w:tcW w:w="7083" w:type="dxa"/>
            <w:vAlign w:val="center"/>
          </w:tcPr>
          <w:p w14:paraId="4CC84D4C" w14:textId="41377850" w:rsidR="005F05C0" w:rsidRPr="005F05C0" w:rsidRDefault="005F05C0" w:rsidP="005F05C0">
            <w:pPr>
              <w:shd w:val="clear" w:color="auto" w:fill="FFFFFF"/>
              <w:rPr>
                <w:rFonts w:ascii="Cavolini" w:eastAsia="Times New Roman" w:hAnsi="Cavolini" w:cs="Cavolini"/>
                <w:color w:val="0B0C0C"/>
                <w:lang w:eastAsia="en-GB"/>
              </w:rPr>
            </w:pPr>
            <w:r w:rsidRPr="00E116CB">
              <w:rPr>
                <w:rFonts w:ascii="Cavolini" w:eastAsia="Times New Roman" w:hAnsi="Cavolini" w:cs="Cavolini"/>
                <w:color w:val="0B0C0C"/>
                <w:lang w:eastAsia="en-GB"/>
              </w:rPr>
              <w:t>safeguarding concern</w:t>
            </w:r>
            <w:r>
              <w:rPr>
                <w:rFonts w:ascii="Cavolini" w:eastAsia="Times New Roman" w:hAnsi="Cavolini" w:cs="Cavolini"/>
                <w:color w:val="0B0C0C"/>
                <w:lang w:eastAsia="en-GB"/>
              </w:rPr>
              <w:t>s</w:t>
            </w:r>
          </w:p>
        </w:tc>
        <w:tc>
          <w:tcPr>
            <w:tcW w:w="1132" w:type="dxa"/>
            <w:vAlign w:val="center"/>
          </w:tcPr>
          <w:p w14:paraId="3B4A3793" w14:textId="14E45AE7"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2" w:type="dxa"/>
            <w:vAlign w:val="center"/>
          </w:tcPr>
          <w:p w14:paraId="2942C983"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c>
          <w:tcPr>
            <w:tcW w:w="1133" w:type="dxa"/>
            <w:vAlign w:val="center"/>
          </w:tcPr>
          <w:p w14:paraId="02396888"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r>
      <w:tr w:rsidR="005F05C0" w14:paraId="34518550" w14:textId="77777777" w:rsidTr="005F05C0">
        <w:tc>
          <w:tcPr>
            <w:tcW w:w="7083" w:type="dxa"/>
            <w:vAlign w:val="center"/>
          </w:tcPr>
          <w:p w14:paraId="69BB63F5" w14:textId="2EA3B11F" w:rsidR="005F05C0" w:rsidRPr="005F05C0" w:rsidRDefault="005F05C0" w:rsidP="005F05C0">
            <w:pPr>
              <w:shd w:val="clear" w:color="auto" w:fill="FFFFFF"/>
              <w:rPr>
                <w:rFonts w:ascii="Cavolini" w:eastAsia="Times New Roman" w:hAnsi="Cavolini" w:cs="Cavolini"/>
                <w:color w:val="0B0C0C"/>
                <w:lang w:eastAsia="en-GB"/>
              </w:rPr>
            </w:pPr>
            <w:r w:rsidRPr="00E116CB">
              <w:rPr>
                <w:rFonts w:ascii="Cavolini" w:eastAsia="Times New Roman" w:hAnsi="Cavolini" w:cs="Cavolini"/>
                <w:color w:val="0B0C0C"/>
                <w:lang w:eastAsia="en-GB"/>
              </w:rPr>
              <w:t>checks to filtering and monitoring system</w:t>
            </w:r>
            <w:r>
              <w:rPr>
                <w:rFonts w:ascii="Cavolini" w:eastAsia="Times New Roman" w:hAnsi="Cavolini" w:cs="Cavolini"/>
                <w:color w:val="0B0C0C"/>
                <w:lang w:eastAsia="en-GB"/>
              </w:rPr>
              <w:t>s</w:t>
            </w:r>
          </w:p>
        </w:tc>
        <w:tc>
          <w:tcPr>
            <w:tcW w:w="1132" w:type="dxa"/>
            <w:vAlign w:val="center"/>
          </w:tcPr>
          <w:p w14:paraId="54F6AA02" w14:textId="178002F2"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2" w:type="dxa"/>
            <w:vAlign w:val="center"/>
          </w:tcPr>
          <w:p w14:paraId="15E5002C"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c>
          <w:tcPr>
            <w:tcW w:w="1133" w:type="dxa"/>
            <w:vAlign w:val="center"/>
          </w:tcPr>
          <w:p w14:paraId="0D444B9D"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r>
      <w:tr w:rsidR="005F05C0" w14:paraId="17BDF240" w14:textId="77777777" w:rsidTr="005F05C0">
        <w:tc>
          <w:tcPr>
            <w:tcW w:w="7083" w:type="dxa"/>
            <w:vAlign w:val="center"/>
          </w:tcPr>
          <w:p w14:paraId="367412C6" w14:textId="1D14E14C" w:rsidR="005F05C0" w:rsidRPr="005F05C0" w:rsidRDefault="005F05C0" w:rsidP="005F05C0">
            <w:pPr>
              <w:pStyle w:val="NormalWeb"/>
              <w:shd w:val="clear" w:color="auto" w:fill="FFFFFF"/>
              <w:spacing w:before="0" w:beforeAutospacing="0" w:after="0" w:afterAutospacing="0"/>
              <w:rPr>
                <w:rFonts w:ascii="Cavolini" w:hAnsi="Cavolini" w:cs="Cavolini"/>
                <w:color w:val="0B0C0C"/>
                <w:sz w:val="22"/>
                <w:szCs w:val="22"/>
              </w:rPr>
            </w:pPr>
            <w:r w:rsidRPr="00E116CB">
              <w:rPr>
                <w:rFonts w:ascii="Cavolini" w:hAnsi="Cavolini" w:cs="Cavolini"/>
                <w:color w:val="0B0C0C"/>
                <w:sz w:val="22"/>
                <w:szCs w:val="22"/>
              </w:rPr>
              <w:t>maintaining filtering and monitoring systems</w:t>
            </w:r>
          </w:p>
        </w:tc>
        <w:tc>
          <w:tcPr>
            <w:tcW w:w="1132" w:type="dxa"/>
            <w:vAlign w:val="center"/>
          </w:tcPr>
          <w:p w14:paraId="1E00FF10"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c>
          <w:tcPr>
            <w:tcW w:w="1132" w:type="dxa"/>
            <w:vAlign w:val="center"/>
          </w:tcPr>
          <w:p w14:paraId="2745C714" w14:textId="54D00A5D"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3" w:type="dxa"/>
            <w:vAlign w:val="center"/>
          </w:tcPr>
          <w:p w14:paraId="3AF321EF"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r>
      <w:tr w:rsidR="005F05C0" w14:paraId="287A7D1A" w14:textId="77777777" w:rsidTr="005F05C0">
        <w:tc>
          <w:tcPr>
            <w:tcW w:w="7083" w:type="dxa"/>
            <w:vAlign w:val="center"/>
          </w:tcPr>
          <w:p w14:paraId="6D03400A" w14:textId="241CCF31" w:rsidR="005F05C0" w:rsidRPr="005F05C0" w:rsidRDefault="005F05C0" w:rsidP="005F05C0">
            <w:pPr>
              <w:pStyle w:val="NormalWeb"/>
              <w:shd w:val="clear" w:color="auto" w:fill="FFFFFF"/>
              <w:spacing w:before="0" w:beforeAutospacing="0" w:after="0" w:afterAutospacing="0"/>
              <w:rPr>
                <w:rFonts w:ascii="Cavolini" w:hAnsi="Cavolini" w:cs="Cavolini"/>
                <w:color w:val="0B0C0C"/>
                <w:sz w:val="22"/>
                <w:szCs w:val="22"/>
              </w:rPr>
            </w:pPr>
            <w:r w:rsidRPr="00E116CB">
              <w:rPr>
                <w:rFonts w:ascii="Cavolini" w:hAnsi="Cavolini" w:cs="Cavolini"/>
                <w:color w:val="0B0C0C"/>
                <w:sz w:val="22"/>
                <w:szCs w:val="22"/>
              </w:rPr>
              <w:t>providing filtering and monitoring report</w:t>
            </w:r>
            <w:r>
              <w:rPr>
                <w:rFonts w:ascii="Cavolini" w:hAnsi="Cavolini" w:cs="Cavolini"/>
                <w:color w:val="0B0C0C"/>
                <w:sz w:val="22"/>
                <w:szCs w:val="22"/>
              </w:rPr>
              <w:t>s</w:t>
            </w:r>
          </w:p>
        </w:tc>
        <w:tc>
          <w:tcPr>
            <w:tcW w:w="1132" w:type="dxa"/>
            <w:vAlign w:val="center"/>
          </w:tcPr>
          <w:p w14:paraId="30BCA1B7"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c>
          <w:tcPr>
            <w:tcW w:w="1132" w:type="dxa"/>
            <w:vAlign w:val="center"/>
          </w:tcPr>
          <w:p w14:paraId="4F94BA7A" w14:textId="4C2A6F4C"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3" w:type="dxa"/>
            <w:vAlign w:val="center"/>
          </w:tcPr>
          <w:p w14:paraId="17C2C1B9"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r>
      <w:tr w:rsidR="005F05C0" w14:paraId="663CC8EB" w14:textId="77777777" w:rsidTr="005F05C0">
        <w:tc>
          <w:tcPr>
            <w:tcW w:w="7083" w:type="dxa"/>
            <w:vAlign w:val="center"/>
          </w:tcPr>
          <w:p w14:paraId="7E1E2908" w14:textId="2A229696" w:rsidR="005F05C0" w:rsidRPr="005F05C0" w:rsidRDefault="005F05C0" w:rsidP="005F05C0">
            <w:pPr>
              <w:pStyle w:val="NormalWeb"/>
              <w:shd w:val="clear" w:color="auto" w:fill="FFFFFF"/>
              <w:spacing w:before="0" w:beforeAutospacing="0" w:after="0" w:afterAutospacing="0"/>
              <w:rPr>
                <w:rFonts w:ascii="Cavolini" w:hAnsi="Cavolini" w:cs="Cavolini"/>
                <w:color w:val="0B0C0C"/>
                <w:sz w:val="22"/>
                <w:szCs w:val="22"/>
              </w:rPr>
            </w:pPr>
            <w:r w:rsidRPr="00E116CB">
              <w:rPr>
                <w:rFonts w:ascii="Cavolini" w:hAnsi="Cavolini" w:cs="Cavolini"/>
                <w:color w:val="0B0C0C"/>
                <w:sz w:val="20"/>
                <w:szCs w:val="20"/>
              </w:rPr>
              <w:t>completing actions following concerns or checks to systems</w:t>
            </w:r>
          </w:p>
        </w:tc>
        <w:tc>
          <w:tcPr>
            <w:tcW w:w="1132" w:type="dxa"/>
            <w:vAlign w:val="center"/>
          </w:tcPr>
          <w:p w14:paraId="661908E5"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c>
          <w:tcPr>
            <w:tcW w:w="1132" w:type="dxa"/>
            <w:vAlign w:val="center"/>
          </w:tcPr>
          <w:p w14:paraId="69773618" w14:textId="12FC8477"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3" w:type="dxa"/>
            <w:vAlign w:val="center"/>
          </w:tcPr>
          <w:p w14:paraId="1D632F0E" w14:textId="77777777" w:rsidR="005F05C0" w:rsidRPr="005F05C0" w:rsidRDefault="005F05C0" w:rsidP="005F05C0">
            <w:pPr>
              <w:pStyle w:val="NormalWeb"/>
              <w:spacing w:before="0" w:beforeAutospacing="0" w:after="0" w:afterAutospacing="0"/>
              <w:jc w:val="center"/>
              <w:rPr>
                <w:rFonts w:ascii="Arial" w:hAnsi="Arial" w:cs="Arial"/>
                <w:color w:val="0B0C0C"/>
                <w:sz w:val="32"/>
                <w:szCs w:val="32"/>
              </w:rPr>
            </w:pPr>
          </w:p>
        </w:tc>
      </w:tr>
      <w:tr w:rsidR="005F05C0" w14:paraId="0CDBE288" w14:textId="77777777" w:rsidTr="005F05C0">
        <w:tc>
          <w:tcPr>
            <w:tcW w:w="7083" w:type="dxa"/>
            <w:vAlign w:val="center"/>
          </w:tcPr>
          <w:p w14:paraId="501F3A38" w14:textId="0174FE7E" w:rsidR="005F05C0" w:rsidRPr="005F05C0" w:rsidRDefault="005F05C0" w:rsidP="005F05C0">
            <w:pPr>
              <w:shd w:val="clear" w:color="auto" w:fill="FFFFFF"/>
              <w:spacing w:after="75"/>
              <w:rPr>
                <w:rFonts w:ascii="Arial" w:eastAsia="Times New Roman" w:hAnsi="Arial" w:cs="Arial"/>
                <w:color w:val="0B0C0C"/>
                <w:sz w:val="24"/>
                <w:szCs w:val="24"/>
                <w:lang w:eastAsia="en-GB"/>
              </w:rPr>
            </w:pPr>
            <w:r w:rsidRPr="00E116CB">
              <w:rPr>
                <w:rFonts w:ascii="Cavolini" w:eastAsia="Times New Roman" w:hAnsi="Cavolini" w:cs="Cavolini"/>
                <w:color w:val="0B0C0C"/>
                <w:lang w:eastAsia="en-GB"/>
              </w:rPr>
              <w:t>procure systems</w:t>
            </w:r>
          </w:p>
        </w:tc>
        <w:tc>
          <w:tcPr>
            <w:tcW w:w="1132" w:type="dxa"/>
            <w:vAlign w:val="center"/>
          </w:tcPr>
          <w:p w14:paraId="59095B45" w14:textId="100041E3"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2" w:type="dxa"/>
            <w:vAlign w:val="center"/>
          </w:tcPr>
          <w:p w14:paraId="56FF599B" w14:textId="794B327F" w:rsidR="005F05C0" w:rsidRPr="005F05C0" w:rsidRDefault="005F05C0" w:rsidP="005F05C0">
            <w:pPr>
              <w:pStyle w:val="NormalWeb"/>
              <w:spacing w:before="0" w:beforeAutospacing="0" w:after="0" w:afterAutospacing="0"/>
              <w:jc w:val="center"/>
              <w:rPr>
                <w:rFonts w:ascii="Arial" w:hAnsi="Arial" w:cs="Arial"/>
                <w:color w:val="00B050"/>
                <w:sz w:val="36"/>
                <w:szCs w:val="36"/>
              </w:rPr>
            </w:pPr>
            <w:r w:rsidRPr="005F05C0">
              <w:rPr>
                <w:rFonts w:ascii="Arial" w:hAnsi="Arial" w:cs="Arial"/>
                <w:color w:val="00B050"/>
                <w:sz w:val="36"/>
                <w:szCs w:val="36"/>
              </w:rPr>
              <w:sym w:font="Wingdings" w:char="F0FC"/>
            </w:r>
          </w:p>
        </w:tc>
        <w:tc>
          <w:tcPr>
            <w:tcW w:w="1133" w:type="dxa"/>
            <w:vAlign w:val="center"/>
          </w:tcPr>
          <w:p w14:paraId="1D1D6C99" w14:textId="2673BFA6"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r>
      <w:tr w:rsidR="005F05C0" w14:paraId="12F92881" w14:textId="77777777" w:rsidTr="005F05C0">
        <w:tc>
          <w:tcPr>
            <w:tcW w:w="7083" w:type="dxa"/>
            <w:vAlign w:val="center"/>
          </w:tcPr>
          <w:p w14:paraId="6F9C93EE" w14:textId="34D6BB16" w:rsidR="005F05C0" w:rsidRPr="005F05C0" w:rsidRDefault="005F05C0" w:rsidP="005F05C0">
            <w:pPr>
              <w:shd w:val="clear" w:color="auto" w:fill="FFFFFF"/>
              <w:spacing w:after="75"/>
              <w:rPr>
                <w:rFonts w:ascii="Cavolini" w:eastAsia="Times New Roman" w:hAnsi="Cavolini" w:cs="Cavolini"/>
                <w:color w:val="0B0C0C"/>
                <w:lang w:eastAsia="en-GB"/>
              </w:rPr>
            </w:pPr>
            <w:r w:rsidRPr="00E116CB">
              <w:rPr>
                <w:rFonts w:ascii="Cavolini" w:eastAsia="Times New Roman" w:hAnsi="Cavolini" w:cs="Cavolini"/>
                <w:color w:val="0B0C0C"/>
                <w:lang w:eastAsia="en-GB"/>
              </w:rPr>
              <w:t>identify risk</w:t>
            </w:r>
          </w:p>
        </w:tc>
        <w:tc>
          <w:tcPr>
            <w:tcW w:w="1132" w:type="dxa"/>
            <w:vAlign w:val="center"/>
          </w:tcPr>
          <w:p w14:paraId="64E403E0" w14:textId="74EC5B62"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2" w:type="dxa"/>
            <w:vAlign w:val="center"/>
          </w:tcPr>
          <w:p w14:paraId="1A75904E" w14:textId="54DD2F91" w:rsidR="005F05C0" w:rsidRPr="005F05C0" w:rsidRDefault="005F05C0" w:rsidP="005F05C0">
            <w:pPr>
              <w:pStyle w:val="NormalWeb"/>
              <w:spacing w:before="0" w:beforeAutospacing="0" w:after="0" w:afterAutospacing="0"/>
              <w:jc w:val="center"/>
              <w:rPr>
                <w:rFonts w:ascii="Arial" w:hAnsi="Arial" w:cs="Arial"/>
                <w:color w:val="00B050"/>
                <w:sz w:val="36"/>
                <w:szCs w:val="36"/>
              </w:rPr>
            </w:pPr>
            <w:r w:rsidRPr="005F05C0">
              <w:rPr>
                <w:rFonts w:ascii="Arial" w:hAnsi="Arial" w:cs="Arial"/>
                <w:color w:val="00B050"/>
                <w:sz w:val="36"/>
                <w:szCs w:val="36"/>
              </w:rPr>
              <w:sym w:font="Wingdings" w:char="F0FC"/>
            </w:r>
          </w:p>
        </w:tc>
        <w:tc>
          <w:tcPr>
            <w:tcW w:w="1133" w:type="dxa"/>
            <w:vAlign w:val="center"/>
          </w:tcPr>
          <w:p w14:paraId="2B2DB157" w14:textId="418C1700"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r>
      <w:tr w:rsidR="005F05C0" w14:paraId="5506C21A" w14:textId="77777777" w:rsidTr="005F05C0">
        <w:tc>
          <w:tcPr>
            <w:tcW w:w="7083" w:type="dxa"/>
            <w:vAlign w:val="center"/>
          </w:tcPr>
          <w:p w14:paraId="410C3C5A" w14:textId="5E4E2C29" w:rsidR="005F05C0" w:rsidRPr="005F05C0" w:rsidRDefault="005F05C0" w:rsidP="005F05C0">
            <w:pPr>
              <w:shd w:val="clear" w:color="auto" w:fill="FFFFFF"/>
              <w:spacing w:after="75"/>
              <w:rPr>
                <w:rFonts w:ascii="Cavolini" w:eastAsia="Times New Roman" w:hAnsi="Cavolini" w:cs="Cavolini"/>
                <w:color w:val="0B0C0C"/>
                <w:lang w:eastAsia="en-GB"/>
              </w:rPr>
            </w:pPr>
            <w:r w:rsidRPr="00E116CB">
              <w:rPr>
                <w:rFonts w:ascii="Cavolini" w:eastAsia="Times New Roman" w:hAnsi="Cavolini" w:cs="Cavolini"/>
                <w:color w:val="0B0C0C"/>
                <w:lang w:eastAsia="en-GB"/>
              </w:rPr>
              <w:t>carry out reviews</w:t>
            </w:r>
            <w:r w:rsidRPr="00E116CB">
              <w:rPr>
                <w:rFonts w:ascii="Times New Roman" w:eastAsia="Times New Roman" w:hAnsi="Times New Roman" w:cs="Times New Roman"/>
                <w:color w:val="0B0C0C"/>
                <w:lang w:eastAsia="en-GB"/>
              </w:rPr>
              <w:t> </w:t>
            </w:r>
          </w:p>
        </w:tc>
        <w:tc>
          <w:tcPr>
            <w:tcW w:w="1132" w:type="dxa"/>
            <w:vAlign w:val="center"/>
          </w:tcPr>
          <w:p w14:paraId="0D742336" w14:textId="2A7AA81A"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2" w:type="dxa"/>
            <w:vAlign w:val="center"/>
          </w:tcPr>
          <w:p w14:paraId="3B779247" w14:textId="4476AA36" w:rsidR="005F05C0" w:rsidRPr="005F05C0" w:rsidRDefault="005F05C0" w:rsidP="005F05C0">
            <w:pPr>
              <w:pStyle w:val="NormalWeb"/>
              <w:spacing w:before="0" w:beforeAutospacing="0" w:after="0" w:afterAutospacing="0"/>
              <w:jc w:val="center"/>
              <w:rPr>
                <w:rFonts w:ascii="Arial" w:hAnsi="Arial" w:cs="Arial"/>
                <w:color w:val="00B050"/>
                <w:sz w:val="36"/>
                <w:szCs w:val="36"/>
              </w:rPr>
            </w:pPr>
            <w:r w:rsidRPr="005F05C0">
              <w:rPr>
                <w:rFonts w:ascii="Arial" w:hAnsi="Arial" w:cs="Arial"/>
                <w:color w:val="00B050"/>
                <w:sz w:val="36"/>
                <w:szCs w:val="36"/>
              </w:rPr>
              <w:sym w:font="Wingdings" w:char="F0FC"/>
            </w:r>
          </w:p>
        </w:tc>
        <w:tc>
          <w:tcPr>
            <w:tcW w:w="1133" w:type="dxa"/>
            <w:vAlign w:val="center"/>
          </w:tcPr>
          <w:p w14:paraId="75338874" w14:textId="365B30B8"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r>
      <w:tr w:rsidR="005F05C0" w14:paraId="76466B25" w14:textId="77777777" w:rsidTr="005F05C0">
        <w:tc>
          <w:tcPr>
            <w:tcW w:w="7083" w:type="dxa"/>
            <w:vAlign w:val="center"/>
          </w:tcPr>
          <w:p w14:paraId="5BBE0022" w14:textId="01D88740" w:rsidR="005F05C0" w:rsidRPr="00E116CB" w:rsidRDefault="005F05C0" w:rsidP="005F05C0">
            <w:pPr>
              <w:pStyle w:val="NormalWeb"/>
              <w:shd w:val="clear" w:color="auto" w:fill="FFFFFF"/>
              <w:spacing w:before="0" w:beforeAutospacing="0" w:after="0" w:afterAutospacing="0"/>
              <w:rPr>
                <w:rFonts w:ascii="Cavolini" w:hAnsi="Cavolini" w:cs="Cavolini"/>
                <w:color w:val="0B0C0C"/>
                <w:sz w:val="22"/>
                <w:szCs w:val="22"/>
              </w:rPr>
            </w:pPr>
            <w:r w:rsidRPr="00E116CB">
              <w:rPr>
                <w:rFonts w:ascii="Cavolini" w:hAnsi="Cavolini" w:cs="Cavolini"/>
                <w:color w:val="0B0C0C"/>
                <w:sz w:val="22"/>
                <w:szCs w:val="22"/>
              </w:rPr>
              <w:t>carry out checks</w:t>
            </w:r>
          </w:p>
        </w:tc>
        <w:tc>
          <w:tcPr>
            <w:tcW w:w="1132" w:type="dxa"/>
            <w:vAlign w:val="center"/>
          </w:tcPr>
          <w:p w14:paraId="2317FCC2" w14:textId="2939E53B"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c>
          <w:tcPr>
            <w:tcW w:w="1132" w:type="dxa"/>
            <w:vAlign w:val="center"/>
          </w:tcPr>
          <w:p w14:paraId="6A48613C" w14:textId="2D1BD6A9" w:rsidR="005F05C0" w:rsidRPr="005F05C0" w:rsidRDefault="005F05C0" w:rsidP="005F05C0">
            <w:pPr>
              <w:pStyle w:val="NormalWeb"/>
              <w:spacing w:before="0" w:beforeAutospacing="0" w:after="0" w:afterAutospacing="0"/>
              <w:jc w:val="center"/>
              <w:rPr>
                <w:rFonts w:ascii="Arial" w:hAnsi="Arial" w:cs="Arial"/>
                <w:color w:val="00B050"/>
                <w:sz w:val="36"/>
                <w:szCs w:val="36"/>
              </w:rPr>
            </w:pPr>
            <w:r w:rsidRPr="005F05C0">
              <w:rPr>
                <w:rFonts w:ascii="Arial" w:hAnsi="Arial" w:cs="Arial"/>
                <w:color w:val="00B050"/>
                <w:sz w:val="36"/>
                <w:szCs w:val="36"/>
              </w:rPr>
              <w:sym w:font="Wingdings" w:char="F0FC"/>
            </w:r>
          </w:p>
        </w:tc>
        <w:tc>
          <w:tcPr>
            <w:tcW w:w="1133" w:type="dxa"/>
            <w:vAlign w:val="center"/>
          </w:tcPr>
          <w:p w14:paraId="75C734ED" w14:textId="2006DD26" w:rsidR="005F05C0" w:rsidRPr="005F05C0" w:rsidRDefault="005F05C0" w:rsidP="005F05C0">
            <w:pPr>
              <w:pStyle w:val="NormalWeb"/>
              <w:spacing w:before="0" w:beforeAutospacing="0" w:after="0" w:afterAutospacing="0"/>
              <w:jc w:val="center"/>
              <w:rPr>
                <w:rFonts w:ascii="Arial" w:hAnsi="Arial" w:cs="Arial"/>
                <w:color w:val="0B0C0C"/>
                <w:sz w:val="32"/>
                <w:szCs w:val="32"/>
              </w:rPr>
            </w:pPr>
            <w:r w:rsidRPr="005F05C0">
              <w:rPr>
                <w:rFonts w:ascii="Arial" w:hAnsi="Arial" w:cs="Arial"/>
                <w:color w:val="00B050"/>
                <w:sz w:val="36"/>
                <w:szCs w:val="36"/>
              </w:rPr>
              <w:sym w:font="Wingdings" w:char="F0FC"/>
            </w:r>
          </w:p>
        </w:tc>
      </w:tr>
    </w:tbl>
    <w:p w14:paraId="03A13AD0" w14:textId="77777777" w:rsidR="004A4671" w:rsidRPr="004A4671" w:rsidRDefault="004A4671" w:rsidP="004E025B">
      <w:pPr>
        <w:shd w:val="clear" w:color="auto" w:fill="FFFFFF"/>
        <w:spacing w:after="75" w:line="240" w:lineRule="auto"/>
        <w:rPr>
          <w:rFonts w:ascii="Arial" w:eastAsia="Times New Roman" w:hAnsi="Arial" w:cs="Arial"/>
          <w:color w:val="0B0C0C"/>
          <w:sz w:val="24"/>
          <w:szCs w:val="24"/>
          <w:lang w:eastAsia="en-GB"/>
        </w:rPr>
      </w:pPr>
    </w:p>
    <w:p w14:paraId="67C9BC39" w14:textId="1EA77893" w:rsidR="00645A62" w:rsidRPr="00645A62" w:rsidRDefault="000B6310" w:rsidP="00645A62">
      <w:pPr>
        <w:spacing w:after="0" w:line="240" w:lineRule="auto"/>
        <w:rPr>
          <w:rFonts w:ascii="Cavolini" w:hAnsi="Cavolini" w:cs="Cavolini"/>
          <w:color w:val="7030A0"/>
        </w:rPr>
      </w:pPr>
      <w:r w:rsidRPr="00645A62">
        <w:rPr>
          <w:rFonts w:ascii="Cavolini" w:hAnsi="Cavolini" w:cs="Cavolini"/>
          <w:color w:val="7030A0"/>
        </w:rPr>
        <w:t>Filtering and Monitoring is highlighted within the KCSIE document, emphasising the following areas below.  This policy on Filtering and Monitoring at Garswood should highlight how these areas are covered within our school.</w:t>
      </w:r>
    </w:p>
    <w:p w14:paraId="7681B76F" w14:textId="77777777" w:rsidR="00645A62" w:rsidRPr="00645A62" w:rsidRDefault="00645A62" w:rsidP="00645A62">
      <w:pPr>
        <w:spacing w:after="0" w:line="240" w:lineRule="auto"/>
        <w:rPr>
          <w:rFonts w:ascii="Cavolini" w:hAnsi="Cavolini" w:cs="Cavolini"/>
          <w:color w:val="7030A0"/>
          <w:sz w:val="14"/>
          <w:szCs w:val="14"/>
        </w:rPr>
      </w:pPr>
    </w:p>
    <w:p w14:paraId="3A32F330" w14:textId="77777777" w:rsidR="007E287B" w:rsidRPr="007E287B" w:rsidRDefault="007E287B" w:rsidP="007E287B">
      <w:pPr>
        <w:pStyle w:val="ListParagraph"/>
        <w:spacing w:after="0"/>
        <w:rPr>
          <w:rFonts w:ascii="Cavolini" w:hAnsi="Cavolini" w:cs="Cavolini"/>
          <w:b/>
          <w:bCs/>
          <w:color w:val="7030A0"/>
          <w:sz w:val="14"/>
          <w:szCs w:val="14"/>
        </w:rPr>
      </w:pPr>
    </w:p>
    <w:p w14:paraId="2A72773E" w14:textId="77777777" w:rsidR="007E287B" w:rsidRPr="007E287B" w:rsidRDefault="007E287B" w:rsidP="00BB22FE">
      <w:pPr>
        <w:pStyle w:val="ListParagraph"/>
        <w:numPr>
          <w:ilvl w:val="0"/>
          <w:numId w:val="8"/>
        </w:numPr>
        <w:shd w:val="clear" w:color="auto" w:fill="FFFFFF"/>
        <w:tabs>
          <w:tab w:val="left" w:pos="426"/>
        </w:tabs>
        <w:spacing w:after="0"/>
        <w:ind w:left="0" w:firstLine="0"/>
        <w:rPr>
          <w:rFonts w:ascii="Cavolini" w:hAnsi="Cavolini" w:cs="Cavolini"/>
        </w:rPr>
      </w:pPr>
      <w:r w:rsidRPr="007E287B">
        <w:rPr>
          <w:rFonts w:ascii="Cavolini" w:hAnsi="Cavolini" w:cs="Cavolini"/>
          <w:b/>
          <w:bCs/>
          <w:color w:val="00B050"/>
        </w:rPr>
        <w:t>Paragraph 103, p.28:</w:t>
      </w:r>
      <w:r w:rsidRPr="007E287B">
        <w:rPr>
          <w:rFonts w:ascii="Cavolini" w:hAnsi="Cavolini" w:cs="Cavolini"/>
          <w:color w:val="00B050"/>
        </w:rPr>
        <w:t xml:space="preserve">  </w:t>
      </w:r>
      <w:r w:rsidRPr="007E287B">
        <w:rPr>
          <w:rFonts w:ascii="Cavolini" w:hAnsi="Cavolini" w:cs="Cavolini"/>
        </w:rPr>
        <w:t xml:space="preserve">DSLs now have a responsibility for “understanding the filtering and monitoring systems and processes in place” as part of their remit. </w:t>
      </w:r>
    </w:p>
    <w:p w14:paraId="04555D45" w14:textId="77777777" w:rsidR="007E287B" w:rsidRPr="007E287B" w:rsidRDefault="007E287B" w:rsidP="00BB22FE">
      <w:pPr>
        <w:pStyle w:val="ListParagraph"/>
        <w:numPr>
          <w:ilvl w:val="0"/>
          <w:numId w:val="8"/>
        </w:numPr>
        <w:shd w:val="clear" w:color="auto" w:fill="FFFFFF"/>
        <w:tabs>
          <w:tab w:val="left" w:pos="426"/>
        </w:tabs>
        <w:spacing w:after="0"/>
        <w:ind w:left="0" w:firstLine="0"/>
        <w:rPr>
          <w:rFonts w:ascii="Cavolini" w:hAnsi="Cavolini" w:cs="Cavolini"/>
        </w:rPr>
      </w:pPr>
      <w:r w:rsidRPr="007E287B">
        <w:rPr>
          <w:rFonts w:ascii="Cavolini" w:hAnsi="Cavolini" w:cs="Cavolini"/>
          <w:b/>
          <w:bCs/>
          <w:color w:val="00B050"/>
        </w:rPr>
        <w:t>Paragraph 124, p.32:</w:t>
      </w:r>
      <w:r w:rsidRPr="007E287B">
        <w:rPr>
          <w:rFonts w:ascii="Cavolini" w:hAnsi="Cavolini" w:cs="Cavolini"/>
        </w:rPr>
        <w:t xml:space="preserve">  Governing bodies should ensure that all staff undergo safeguarding and child protection training. It should give them “an understanding of the expectations, applicable roles and responsibilities in relation to filtering and monitoring” </w:t>
      </w:r>
      <w:r w:rsidRPr="00BB22FE">
        <w:rPr>
          <w:rFonts w:ascii="Cavolini" w:hAnsi="Cavolini" w:cs="Cavolini"/>
          <w:sz w:val="20"/>
          <w:szCs w:val="20"/>
        </w:rPr>
        <w:t>(paragraph 124, p.32).</w:t>
      </w:r>
    </w:p>
    <w:p w14:paraId="59E7C814" w14:textId="77777777" w:rsidR="007E287B" w:rsidRPr="007E287B" w:rsidRDefault="007E287B" w:rsidP="00BB22FE">
      <w:pPr>
        <w:pStyle w:val="ListParagraph"/>
        <w:numPr>
          <w:ilvl w:val="0"/>
          <w:numId w:val="8"/>
        </w:numPr>
        <w:shd w:val="clear" w:color="auto" w:fill="FFFFFF"/>
        <w:tabs>
          <w:tab w:val="left" w:pos="426"/>
        </w:tabs>
        <w:spacing w:after="0"/>
        <w:ind w:left="0" w:firstLine="0"/>
        <w:rPr>
          <w:rFonts w:ascii="Cavolini" w:hAnsi="Cavolini" w:cs="Cavolini"/>
        </w:rPr>
      </w:pPr>
      <w:r w:rsidRPr="007E287B">
        <w:rPr>
          <w:rFonts w:ascii="Cavolini" w:hAnsi="Cavolini" w:cs="Cavolini"/>
          <w:b/>
          <w:bCs/>
          <w:color w:val="00B050"/>
        </w:rPr>
        <w:t>Paragraph 138, p.36:</w:t>
      </w:r>
      <w:r w:rsidRPr="007E287B">
        <w:rPr>
          <w:rFonts w:ascii="Cavolini" w:hAnsi="Cavolini" w:cs="Cavolini"/>
        </w:rPr>
        <w:t xml:space="preserve">  A school’s child protection policy should include how it approaches ‘appropriate filtering and monitoring on school devices and school networks.’ </w:t>
      </w:r>
    </w:p>
    <w:p w14:paraId="08E0EC16" w14:textId="3981B909" w:rsidR="0070657E" w:rsidRPr="00DD5A18" w:rsidRDefault="007E287B" w:rsidP="00E556E5">
      <w:pPr>
        <w:pStyle w:val="ListParagraph"/>
        <w:numPr>
          <w:ilvl w:val="0"/>
          <w:numId w:val="8"/>
        </w:numPr>
        <w:shd w:val="clear" w:color="auto" w:fill="FFFFFF"/>
        <w:tabs>
          <w:tab w:val="left" w:pos="426"/>
        </w:tabs>
        <w:spacing w:after="0"/>
        <w:ind w:left="0" w:firstLine="0"/>
        <w:rPr>
          <w:rFonts w:ascii="Cavolini" w:hAnsi="Cavolini" w:cs="Cavolini"/>
          <w:sz w:val="20"/>
          <w:szCs w:val="20"/>
        </w:rPr>
      </w:pPr>
      <w:r w:rsidRPr="007E287B">
        <w:rPr>
          <w:rFonts w:ascii="Cavolini" w:hAnsi="Cavolini" w:cs="Cavolini"/>
          <w:b/>
          <w:bCs/>
          <w:color w:val="00B050"/>
        </w:rPr>
        <w:t>Paragraph 142, p.37:</w:t>
      </w:r>
      <w:r w:rsidRPr="007E287B">
        <w:rPr>
          <w:rFonts w:ascii="Cavolini" w:hAnsi="Cavolini" w:cs="Cavolini"/>
        </w:rPr>
        <w:t xml:space="preserve">  “Schools and colleges should consider meeting the </w:t>
      </w:r>
      <w:hyperlink r:id="rId10" w:history="1">
        <w:r w:rsidRPr="007E287B">
          <w:rPr>
            <w:rFonts w:ascii="Cavolini" w:hAnsi="Cavolini" w:cs="Cavolini"/>
          </w:rPr>
          <w:t>DfE’s new Filtering and Monitoring Standards </w:t>
        </w:r>
      </w:hyperlink>
      <w:r w:rsidRPr="007E287B">
        <w:rPr>
          <w:rFonts w:ascii="Cavolini" w:hAnsi="Cavolini" w:cs="Cavolini"/>
        </w:rPr>
        <w:t>and </w:t>
      </w:r>
      <w:hyperlink r:id="rId11" w:history="1">
        <w:r w:rsidRPr="007E287B">
          <w:rPr>
            <w:rFonts w:ascii="Cavolini" w:hAnsi="Cavolini" w:cs="Cavolini"/>
          </w:rPr>
          <w:t>Cyber Security Standards</w:t>
        </w:r>
      </w:hyperlink>
      <w:r w:rsidRPr="007E287B">
        <w:rPr>
          <w:rFonts w:ascii="Cavolini" w:hAnsi="Cavolini" w:cs="Cavolini"/>
        </w:rPr>
        <w:t> </w:t>
      </w:r>
      <w:r w:rsidRPr="00BB22FE">
        <w:rPr>
          <w:rFonts w:ascii="Cavolini" w:hAnsi="Cavolini" w:cs="Cavolini"/>
          <w:sz w:val="20"/>
          <w:szCs w:val="20"/>
        </w:rPr>
        <w:t>(paragraph 144, p.38)</w:t>
      </w:r>
    </w:p>
    <w:p w14:paraId="5F598629" w14:textId="77777777" w:rsidR="0070657E" w:rsidRPr="004E025B" w:rsidRDefault="0070657E" w:rsidP="00E556E5">
      <w:pPr>
        <w:pStyle w:val="ListParagraph"/>
        <w:shd w:val="clear" w:color="auto" w:fill="FFFFFF"/>
        <w:tabs>
          <w:tab w:val="left" w:pos="426"/>
        </w:tabs>
        <w:spacing w:after="0"/>
        <w:ind w:left="0"/>
        <w:rPr>
          <w:rFonts w:ascii="Cavolini" w:hAnsi="Cavolini" w:cs="Cavolini"/>
          <w:sz w:val="20"/>
          <w:szCs w:val="20"/>
        </w:rPr>
      </w:pPr>
    </w:p>
    <w:p w14:paraId="1416CE3C" w14:textId="77777777" w:rsidR="004E025B" w:rsidRPr="004E025B" w:rsidRDefault="004E025B" w:rsidP="00E556E5">
      <w:pPr>
        <w:pStyle w:val="Heading3"/>
        <w:numPr>
          <w:ilvl w:val="0"/>
          <w:numId w:val="8"/>
        </w:numPr>
        <w:shd w:val="clear" w:color="auto" w:fill="FFFFFF"/>
        <w:spacing w:before="0" w:beforeAutospacing="0" w:after="0" w:afterAutospacing="0"/>
        <w:rPr>
          <w:rFonts w:ascii="Cavolini" w:eastAsiaTheme="minorHAnsi" w:hAnsi="Cavolini" w:cs="Cavolini"/>
          <w:color w:val="7030A0"/>
          <w:sz w:val="36"/>
          <w:szCs w:val="36"/>
          <w:lang w:eastAsia="en-US"/>
        </w:rPr>
      </w:pPr>
      <w:r w:rsidRPr="004E025B">
        <w:rPr>
          <w:rFonts w:ascii="Cavolini" w:eastAsiaTheme="minorHAnsi" w:hAnsi="Cavolini" w:cs="Cavolini"/>
          <w:color w:val="7030A0"/>
          <w:sz w:val="36"/>
          <w:szCs w:val="36"/>
          <w:lang w:eastAsia="en-US"/>
        </w:rPr>
        <w:t>Technical requirements to meet the standard</w:t>
      </w:r>
      <w:r w:rsidRPr="004E025B">
        <w:rPr>
          <w:rFonts w:eastAsiaTheme="minorHAnsi"/>
          <w:color w:val="7030A0"/>
          <w:sz w:val="36"/>
          <w:szCs w:val="36"/>
          <w:lang w:eastAsia="en-US"/>
        </w:rPr>
        <w:t>  </w:t>
      </w:r>
    </w:p>
    <w:p w14:paraId="329220CD" w14:textId="01DA45B4" w:rsidR="004E025B" w:rsidRDefault="00E556E5" w:rsidP="00E556E5">
      <w:pPr>
        <w:pStyle w:val="Heading3"/>
        <w:shd w:val="clear" w:color="auto" w:fill="FFFFFF"/>
        <w:spacing w:before="0" w:beforeAutospacing="0" w:after="0" w:afterAutospacing="0"/>
        <w:rPr>
          <w:rFonts w:eastAsiaTheme="minorHAnsi"/>
          <w:b w:val="0"/>
          <w:bCs w:val="0"/>
          <w:sz w:val="22"/>
          <w:szCs w:val="22"/>
          <w:lang w:eastAsia="en-US"/>
        </w:rPr>
      </w:pPr>
      <w:r w:rsidRPr="00E556E5">
        <w:rPr>
          <w:rFonts w:ascii="Cavolini" w:eastAsiaTheme="minorHAnsi" w:hAnsi="Cavolini" w:cs="Cavolini"/>
          <w:b w:val="0"/>
          <w:bCs w:val="0"/>
          <w:sz w:val="22"/>
          <w:szCs w:val="22"/>
          <w:lang w:eastAsia="en-US"/>
        </w:rPr>
        <w:t>A review of filtering and monitoring is carried out annually to identify your current provision, any gaps, and the specific needs of your pupils and staff.</w:t>
      </w:r>
      <w:r w:rsidRPr="00E556E5">
        <w:rPr>
          <w:rFonts w:eastAsiaTheme="minorHAnsi"/>
          <w:b w:val="0"/>
          <w:bCs w:val="0"/>
          <w:sz w:val="22"/>
          <w:szCs w:val="22"/>
          <w:lang w:eastAsia="en-US"/>
        </w:rPr>
        <w:t> </w:t>
      </w:r>
    </w:p>
    <w:p w14:paraId="1D110839" w14:textId="77777777" w:rsidR="000E475E" w:rsidRDefault="000E475E" w:rsidP="00E556E5">
      <w:pPr>
        <w:pStyle w:val="Heading3"/>
        <w:shd w:val="clear" w:color="auto" w:fill="FFFFFF"/>
        <w:spacing w:before="0" w:beforeAutospacing="0" w:after="0" w:afterAutospacing="0"/>
        <w:rPr>
          <w:rFonts w:eastAsiaTheme="minorHAnsi"/>
          <w:b w:val="0"/>
          <w:bCs w:val="0"/>
          <w:sz w:val="22"/>
          <w:szCs w:val="22"/>
          <w:lang w:eastAsia="en-US"/>
        </w:rPr>
      </w:pPr>
    </w:p>
    <w:p w14:paraId="7ABEB745" w14:textId="7169D0F2" w:rsidR="000E475E" w:rsidRPr="009C43FF" w:rsidRDefault="000E475E" w:rsidP="00E556E5">
      <w:pPr>
        <w:pStyle w:val="Heading3"/>
        <w:shd w:val="clear" w:color="auto" w:fill="FFFFFF"/>
        <w:spacing w:before="0" w:beforeAutospacing="0" w:after="0" w:afterAutospacing="0"/>
        <w:rPr>
          <w:rFonts w:ascii="Cavolini" w:eastAsiaTheme="minorHAnsi" w:hAnsi="Cavolini" w:cs="Cavolini"/>
          <w:color w:val="00B050"/>
          <w:sz w:val="36"/>
          <w:szCs w:val="36"/>
          <w:lang w:eastAsia="en-US"/>
        </w:rPr>
      </w:pPr>
      <w:r w:rsidRPr="009C43FF">
        <w:rPr>
          <w:rFonts w:ascii="Cavolini" w:eastAsiaTheme="minorHAnsi" w:hAnsi="Cavolini" w:cs="Cavolini"/>
          <w:b w:val="0"/>
          <w:bCs w:val="0"/>
          <w:sz w:val="22"/>
          <w:szCs w:val="22"/>
          <w:lang w:eastAsia="en-US"/>
        </w:rPr>
        <w:t>The re</w:t>
      </w:r>
      <w:r w:rsidR="009C43FF" w:rsidRPr="009C43FF">
        <w:rPr>
          <w:rFonts w:ascii="Cavolini" w:eastAsiaTheme="minorHAnsi" w:hAnsi="Cavolini" w:cs="Cavolini"/>
          <w:b w:val="0"/>
          <w:bCs w:val="0"/>
          <w:sz w:val="22"/>
          <w:szCs w:val="22"/>
          <w:lang w:eastAsia="en-US"/>
        </w:rPr>
        <w:t>view results</w:t>
      </w:r>
      <w:r w:rsidRPr="009C43FF">
        <w:rPr>
          <w:rFonts w:ascii="Cavolini" w:eastAsiaTheme="minorHAnsi" w:hAnsi="Cavolini" w:cs="Cavolini"/>
          <w:b w:val="0"/>
          <w:bCs w:val="0"/>
          <w:sz w:val="22"/>
          <w:szCs w:val="22"/>
          <w:lang w:eastAsia="en-US"/>
        </w:rPr>
        <w:t xml:space="preserve"> below are </w:t>
      </w:r>
      <w:r w:rsidR="009C43FF" w:rsidRPr="009C43FF">
        <w:rPr>
          <w:rFonts w:ascii="Cavolini" w:eastAsiaTheme="minorHAnsi" w:hAnsi="Cavolini" w:cs="Cavolini"/>
          <w:b w:val="0"/>
          <w:bCs w:val="0"/>
          <w:sz w:val="22"/>
          <w:szCs w:val="22"/>
          <w:lang w:eastAsia="en-US"/>
        </w:rPr>
        <w:t xml:space="preserve">from </w:t>
      </w:r>
      <w:r w:rsidR="009C43FF" w:rsidRPr="009C43FF">
        <w:rPr>
          <w:rFonts w:ascii="Cavolini" w:eastAsiaTheme="minorHAnsi" w:hAnsi="Cavolini" w:cs="Cavolini"/>
          <w:color w:val="00B050"/>
          <w:sz w:val="36"/>
          <w:szCs w:val="36"/>
          <w:lang w:eastAsia="en-US"/>
        </w:rPr>
        <w:t>September 2023</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688"/>
        <w:gridCol w:w="926"/>
        <w:gridCol w:w="926"/>
        <w:gridCol w:w="927"/>
      </w:tblGrid>
      <w:tr w:rsidR="00BA69E7" w14:paraId="4470A729" w14:textId="77777777" w:rsidTr="00A94175">
        <w:tc>
          <w:tcPr>
            <w:tcW w:w="7688" w:type="dxa"/>
            <w:tcBorders>
              <w:top w:val="nil"/>
              <w:left w:val="nil"/>
            </w:tcBorders>
            <w:shd w:val="clear" w:color="auto" w:fill="FFFFFF" w:themeFill="background1"/>
          </w:tcPr>
          <w:p w14:paraId="5957DAB2" w14:textId="402BD57D" w:rsidR="00BA69E7" w:rsidRPr="00E003E0" w:rsidRDefault="00BA69E7" w:rsidP="00BA69E7">
            <w:pPr>
              <w:shd w:val="clear" w:color="auto" w:fill="FFFFFF"/>
              <w:tabs>
                <w:tab w:val="left" w:pos="210"/>
              </w:tabs>
              <w:ind w:left="22"/>
              <w:jc w:val="center"/>
              <w:rPr>
                <w:rFonts w:ascii="Cavolini" w:eastAsia="Times New Roman" w:hAnsi="Cavolini" w:cs="Cavolini"/>
                <w:b/>
                <w:bCs/>
                <w:color w:val="0B0C0C"/>
                <w:sz w:val="32"/>
                <w:szCs w:val="32"/>
                <w:lang w:eastAsia="en-GB"/>
              </w:rPr>
            </w:pPr>
          </w:p>
        </w:tc>
        <w:tc>
          <w:tcPr>
            <w:tcW w:w="926" w:type="dxa"/>
            <w:shd w:val="clear" w:color="auto" w:fill="CC99FF"/>
            <w:vAlign w:val="center"/>
          </w:tcPr>
          <w:p w14:paraId="1A6DB881" w14:textId="6658F764" w:rsidR="00BA69E7" w:rsidRPr="00BA69E7" w:rsidRDefault="00BA69E7" w:rsidP="00BA69E7">
            <w:pPr>
              <w:pStyle w:val="Heading3"/>
              <w:tabs>
                <w:tab w:val="left" w:pos="210"/>
              </w:tabs>
              <w:spacing w:before="0" w:beforeAutospacing="0" w:after="0" w:afterAutospacing="0"/>
              <w:ind w:left="22"/>
              <w:jc w:val="center"/>
              <w:outlineLvl w:val="2"/>
              <w:rPr>
                <w:rFonts w:ascii="Cavolini" w:eastAsiaTheme="minorHAnsi" w:hAnsi="Cavolini" w:cs="Cavolini"/>
                <w:color w:val="7030A0"/>
                <w:sz w:val="22"/>
                <w:szCs w:val="22"/>
                <w:lang w:eastAsia="en-US"/>
              </w:rPr>
            </w:pPr>
            <w:r w:rsidRPr="00BA69E7">
              <w:rPr>
                <w:rFonts w:ascii="Cavolini" w:hAnsi="Cavolini" w:cs="Cavolini"/>
                <w:color w:val="0B0C0C"/>
                <w:sz w:val="32"/>
                <w:szCs w:val="32"/>
              </w:rPr>
              <w:t>DSL</w:t>
            </w:r>
          </w:p>
        </w:tc>
        <w:tc>
          <w:tcPr>
            <w:tcW w:w="926" w:type="dxa"/>
            <w:shd w:val="clear" w:color="auto" w:fill="99FFCC"/>
            <w:vAlign w:val="center"/>
          </w:tcPr>
          <w:p w14:paraId="395E213D" w14:textId="7E17B0A2" w:rsidR="00BA69E7" w:rsidRPr="00BA69E7" w:rsidRDefault="00BA69E7" w:rsidP="00BA69E7">
            <w:pPr>
              <w:pStyle w:val="Heading3"/>
              <w:tabs>
                <w:tab w:val="left" w:pos="210"/>
              </w:tabs>
              <w:spacing w:before="0" w:beforeAutospacing="0" w:after="0" w:afterAutospacing="0"/>
              <w:ind w:left="22"/>
              <w:jc w:val="center"/>
              <w:outlineLvl w:val="2"/>
              <w:rPr>
                <w:rFonts w:ascii="Cavolini" w:eastAsiaTheme="minorHAnsi" w:hAnsi="Cavolini" w:cs="Cavolini"/>
                <w:color w:val="7030A0"/>
                <w:sz w:val="22"/>
                <w:szCs w:val="22"/>
                <w:lang w:eastAsia="en-US"/>
              </w:rPr>
            </w:pPr>
            <w:r w:rsidRPr="00BA69E7">
              <w:rPr>
                <w:rFonts w:ascii="Cavolini" w:hAnsi="Cavolini" w:cs="Cavolini"/>
                <w:color w:val="0B0C0C"/>
                <w:sz w:val="32"/>
                <w:szCs w:val="32"/>
              </w:rPr>
              <w:t>ISP</w:t>
            </w:r>
          </w:p>
        </w:tc>
        <w:tc>
          <w:tcPr>
            <w:tcW w:w="927" w:type="dxa"/>
            <w:shd w:val="clear" w:color="auto" w:fill="CC99FF"/>
            <w:vAlign w:val="center"/>
          </w:tcPr>
          <w:p w14:paraId="7E4BFE88" w14:textId="6DE039F9" w:rsidR="00BA69E7" w:rsidRPr="00BA69E7" w:rsidRDefault="00BA69E7" w:rsidP="00BA69E7">
            <w:pPr>
              <w:pStyle w:val="Heading3"/>
              <w:tabs>
                <w:tab w:val="left" w:pos="210"/>
              </w:tabs>
              <w:spacing w:before="0" w:beforeAutospacing="0" w:after="0" w:afterAutospacing="0"/>
              <w:ind w:left="22"/>
              <w:jc w:val="center"/>
              <w:outlineLvl w:val="2"/>
              <w:rPr>
                <w:rFonts w:ascii="Cavolini" w:eastAsiaTheme="minorHAnsi" w:hAnsi="Cavolini" w:cs="Cavolini"/>
                <w:color w:val="7030A0"/>
                <w:sz w:val="22"/>
                <w:szCs w:val="22"/>
                <w:lang w:eastAsia="en-US"/>
              </w:rPr>
            </w:pPr>
            <w:r w:rsidRPr="00BA69E7">
              <w:rPr>
                <w:rFonts w:ascii="Cavolini" w:hAnsi="Cavolini" w:cs="Cavolini"/>
                <w:color w:val="0B0C0C"/>
                <w:sz w:val="32"/>
                <w:szCs w:val="32"/>
              </w:rPr>
              <w:t>SLT</w:t>
            </w:r>
          </w:p>
        </w:tc>
      </w:tr>
      <w:tr w:rsidR="00A94175" w14:paraId="1364617A" w14:textId="77777777" w:rsidTr="00A94175">
        <w:tc>
          <w:tcPr>
            <w:tcW w:w="10467" w:type="dxa"/>
            <w:gridSpan w:val="4"/>
            <w:shd w:val="clear" w:color="auto" w:fill="99FFCC"/>
          </w:tcPr>
          <w:p w14:paraId="2DBEFFB4" w14:textId="151DA4EB" w:rsidR="00A94175" w:rsidRPr="00A94175" w:rsidRDefault="00A94175" w:rsidP="00BA69E7">
            <w:pPr>
              <w:pStyle w:val="Heading3"/>
              <w:tabs>
                <w:tab w:val="left" w:pos="210"/>
              </w:tabs>
              <w:spacing w:before="0" w:beforeAutospacing="0" w:after="0" w:afterAutospacing="0"/>
              <w:ind w:left="22"/>
              <w:jc w:val="center"/>
              <w:outlineLvl w:val="2"/>
              <w:rPr>
                <w:rFonts w:ascii="Cavolini" w:eastAsiaTheme="minorHAnsi" w:hAnsi="Cavolini" w:cs="Cavolini"/>
                <w:color w:val="7030A0"/>
                <w:sz w:val="28"/>
                <w:szCs w:val="28"/>
                <w:lang w:eastAsia="en-US"/>
              </w:rPr>
            </w:pPr>
            <w:r w:rsidRPr="00A94175">
              <w:rPr>
                <w:rFonts w:ascii="Cavolini" w:hAnsi="Cavolini" w:cs="Cavolini"/>
                <w:color w:val="0B0C0C"/>
                <w:sz w:val="28"/>
                <w:szCs w:val="28"/>
              </w:rPr>
              <w:t xml:space="preserve">Do I </w:t>
            </w:r>
            <w:proofErr w:type="gramStart"/>
            <w:r w:rsidRPr="00A94175">
              <w:rPr>
                <w:rFonts w:ascii="Cavolini" w:hAnsi="Cavolini" w:cs="Cavolini"/>
                <w:color w:val="0B0C0C"/>
                <w:sz w:val="28"/>
                <w:szCs w:val="28"/>
              </w:rPr>
              <w:t>have an understanding of</w:t>
            </w:r>
            <w:proofErr w:type="gramEnd"/>
            <w:r w:rsidR="00E27377" w:rsidRPr="00A94175">
              <w:rPr>
                <w:rFonts w:ascii="Cavolini" w:hAnsi="Cavolini" w:cs="Cavolini"/>
                <w:color w:val="0B0C0C"/>
                <w:sz w:val="28"/>
                <w:szCs w:val="28"/>
              </w:rPr>
              <w:t>…..</w:t>
            </w:r>
            <w:r w:rsidR="00E27377">
              <w:rPr>
                <w:rFonts w:ascii="Cavolini" w:hAnsi="Cavolini" w:cs="Cavolini"/>
                <w:color w:val="0B0C0C"/>
                <w:sz w:val="28"/>
                <w:szCs w:val="28"/>
              </w:rPr>
              <w:t>.?</w:t>
            </w:r>
          </w:p>
        </w:tc>
      </w:tr>
      <w:tr w:rsidR="0031615F" w14:paraId="508F314D" w14:textId="77777777" w:rsidTr="0031615F">
        <w:tc>
          <w:tcPr>
            <w:tcW w:w="7688" w:type="dxa"/>
          </w:tcPr>
          <w:p w14:paraId="7F6E6F1A" w14:textId="77777777"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any outside safeguarding influences, such as county lines</w:t>
            </w:r>
          </w:p>
          <w:p w14:paraId="1B1D5C55" w14:textId="77777777" w:rsidR="0031615F" w:rsidRPr="000B3FA7" w:rsidRDefault="0031615F" w:rsidP="0031615F">
            <w:pPr>
              <w:shd w:val="clear" w:color="auto" w:fill="FFFFFF"/>
              <w:tabs>
                <w:tab w:val="left" w:pos="210"/>
              </w:tabs>
              <w:ind w:left="22" w:hanging="705"/>
              <w:rPr>
                <w:rFonts w:ascii="Cavolini" w:hAnsi="Cavolini" w:cs="Cavolini"/>
                <w:color w:val="7030A0"/>
                <w:sz w:val="4"/>
                <w:szCs w:val="4"/>
              </w:rPr>
            </w:pPr>
          </w:p>
        </w:tc>
        <w:tc>
          <w:tcPr>
            <w:tcW w:w="926" w:type="dxa"/>
            <w:vAlign w:val="center"/>
          </w:tcPr>
          <w:p w14:paraId="506BEE30" w14:textId="2BCDB5EF" w:rsidR="0031615F" w:rsidRPr="00E003E0" w:rsidRDefault="0031615F" w:rsidP="0031615F">
            <w:pPr>
              <w:pStyle w:val="Heading3"/>
              <w:tabs>
                <w:tab w:val="left" w:pos="210"/>
              </w:tabs>
              <w:spacing w:before="0" w:beforeAutospacing="0" w:after="0" w:afterAutospacing="0"/>
              <w:ind w:left="22"/>
              <w:jc w:val="center"/>
              <w:outlineLvl w:val="2"/>
              <w:rPr>
                <w:rFonts w:ascii="Cavolini" w:eastAsiaTheme="minorHAnsi" w:hAnsi="Cavolini" w:cs="Cavolini"/>
                <w:color w:val="7030A0"/>
                <w:sz w:val="22"/>
                <w:szCs w:val="22"/>
                <w:lang w:eastAsia="en-US"/>
              </w:rPr>
            </w:pPr>
            <w:r w:rsidRPr="0031615F">
              <w:rPr>
                <w:rFonts w:ascii="Arial" w:hAnsi="Arial" w:cs="Arial"/>
                <w:color w:val="00B050"/>
                <w:sz w:val="22"/>
                <w:szCs w:val="22"/>
              </w:rPr>
              <w:sym w:font="Wingdings" w:char="F0FC"/>
            </w:r>
          </w:p>
        </w:tc>
        <w:tc>
          <w:tcPr>
            <w:tcW w:w="926" w:type="dxa"/>
            <w:vAlign w:val="center"/>
          </w:tcPr>
          <w:p w14:paraId="3D0EAA32" w14:textId="3241F7DC" w:rsidR="0031615F" w:rsidRPr="00E003E0" w:rsidRDefault="0031615F" w:rsidP="0031615F">
            <w:pPr>
              <w:pStyle w:val="Heading3"/>
              <w:tabs>
                <w:tab w:val="left" w:pos="210"/>
              </w:tabs>
              <w:spacing w:before="0" w:beforeAutospacing="0" w:after="0" w:afterAutospacing="0"/>
              <w:ind w:left="22"/>
              <w:jc w:val="center"/>
              <w:outlineLvl w:val="2"/>
              <w:rPr>
                <w:rFonts w:ascii="Cavolini" w:eastAsiaTheme="minorHAnsi" w:hAnsi="Cavolini" w:cs="Cavolini"/>
                <w:color w:val="7030A0"/>
                <w:sz w:val="22"/>
                <w:szCs w:val="22"/>
                <w:lang w:eastAsia="en-US"/>
              </w:rPr>
            </w:pPr>
            <w:r w:rsidRPr="00A741CC">
              <w:rPr>
                <w:rFonts w:ascii="Arial" w:hAnsi="Arial" w:cs="Arial"/>
                <w:color w:val="00B050"/>
                <w:sz w:val="22"/>
                <w:szCs w:val="22"/>
              </w:rPr>
              <w:sym w:font="Wingdings" w:char="F0FC"/>
            </w:r>
          </w:p>
        </w:tc>
        <w:tc>
          <w:tcPr>
            <w:tcW w:w="927" w:type="dxa"/>
            <w:vAlign w:val="center"/>
          </w:tcPr>
          <w:p w14:paraId="579D81F3" w14:textId="27CE85B8" w:rsidR="0031615F" w:rsidRPr="00E003E0" w:rsidRDefault="0031615F" w:rsidP="0031615F">
            <w:pPr>
              <w:pStyle w:val="Heading3"/>
              <w:tabs>
                <w:tab w:val="left" w:pos="210"/>
              </w:tabs>
              <w:spacing w:before="0" w:beforeAutospacing="0" w:after="0" w:afterAutospacing="0"/>
              <w:ind w:left="22"/>
              <w:jc w:val="center"/>
              <w:outlineLvl w:val="2"/>
              <w:rPr>
                <w:rFonts w:ascii="Cavolini" w:eastAsiaTheme="minorHAnsi" w:hAnsi="Cavolini" w:cs="Cavolini"/>
                <w:color w:val="7030A0"/>
                <w:sz w:val="22"/>
                <w:szCs w:val="22"/>
                <w:lang w:eastAsia="en-US"/>
              </w:rPr>
            </w:pPr>
            <w:r w:rsidRPr="00A741CC">
              <w:rPr>
                <w:rFonts w:ascii="Arial" w:hAnsi="Arial" w:cs="Arial"/>
                <w:color w:val="00B050"/>
                <w:sz w:val="22"/>
                <w:szCs w:val="22"/>
              </w:rPr>
              <w:sym w:font="Wingdings" w:char="F0FC"/>
            </w:r>
          </w:p>
        </w:tc>
      </w:tr>
      <w:tr w:rsidR="0031615F" w14:paraId="15F721E5" w14:textId="77777777" w:rsidTr="0031615F">
        <w:tc>
          <w:tcPr>
            <w:tcW w:w="7688" w:type="dxa"/>
          </w:tcPr>
          <w:p w14:paraId="206331A3" w14:textId="6648795A"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what your filtering system currently blocks or allows and why</w:t>
            </w:r>
          </w:p>
        </w:tc>
        <w:tc>
          <w:tcPr>
            <w:tcW w:w="926" w:type="dxa"/>
            <w:vAlign w:val="center"/>
          </w:tcPr>
          <w:p w14:paraId="18740BD1" w14:textId="20E3B4CD"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6BBB0F50" w14:textId="1D20D294"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36F5FCFC" w14:textId="52CBB3AD"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31615F" w14:paraId="0FCFCCA0" w14:textId="77777777" w:rsidTr="0031615F">
        <w:tc>
          <w:tcPr>
            <w:tcW w:w="7688" w:type="dxa"/>
          </w:tcPr>
          <w:p w14:paraId="44DC1992" w14:textId="3CCA2559"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the risk profile of your pupils, including age, with SEND and EAL</w:t>
            </w:r>
          </w:p>
        </w:tc>
        <w:tc>
          <w:tcPr>
            <w:tcW w:w="926" w:type="dxa"/>
            <w:vAlign w:val="center"/>
          </w:tcPr>
          <w:p w14:paraId="4ACDC58A" w14:textId="5A9BE334"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1076D1D6" w14:textId="0F3B464B"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53200E42" w14:textId="6BB8C79D"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31615F" w14:paraId="25888FE8" w14:textId="77777777" w:rsidTr="0031615F">
        <w:tc>
          <w:tcPr>
            <w:tcW w:w="7688" w:type="dxa"/>
          </w:tcPr>
          <w:p w14:paraId="31E9D704" w14:textId="421F3140"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any relevant safeguarding reports</w:t>
            </w:r>
          </w:p>
        </w:tc>
        <w:tc>
          <w:tcPr>
            <w:tcW w:w="926" w:type="dxa"/>
            <w:vAlign w:val="center"/>
          </w:tcPr>
          <w:p w14:paraId="72EA7377" w14:textId="29682DB7"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62C9FA46" w14:textId="70046C82"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275C9338" w14:textId="2ACED516"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31615F" w14:paraId="0A4A3D47" w14:textId="77777777" w:rsidTr="0031615F">
        <w:tc>
          <w:tcPr>
            <w:tcW w:w="7688" w:type="dxa"/>
          </w:tcPr>
          <w:p w14:paraId="0305727B" w14:textId="7B9E9729"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the digital resilience of your pupils</w:t>
            </w:r>
          </w:p>
        </w:tc>
        <w:tc>
          <w:tcPr>
            <w:tcW w:w="926" w:type="dxa"/>
            <w:vAlign w:val="center"/>
          </w:tcPr>
          <w:p w14:paraId="030578D5" w14:textId="1CAE8792"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1A221B9C" w14:textId="74C39914"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03F933F0" w14:textId="5BD17AFE"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31615F" w14:paraId="34FD8FE8" w14:textId="77777777" w:rsidTr="0031615F">
        <w:tc>
          <w:tcPr>
            <w:tcW w:w="7688" w:type="dxa"/>
          </w:tcPr>
          <w:p w14:paraId="30A08C57" w14:textId="539C59C4"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teaching requirements, e.g., your RHSE and PSHE curriculum</w:t>
            </w:r>
            <w:r w:rsidRPr="00E27377">
              <w:rPr>
                <w:rFonts w:ascii="Times New Roman" w:eastAsia="Times New Roman" w:hAnsi="Times New Roman" w:cs="Times New Roman"/>
                <w:color w:val="0B0C0C"/>
                <w:sz w:val="20"/>
                <w:szCs w:val="20"/>
                <w:lang w:eastAsia="en-GB"/>
              </w:rPr>
              <w:t> </w:t>
            </w:r>
          </w:p>
          <w:p w14:paraId="5D1D7664" w14:textId="77777777" w:rsidR="0031615F" w:rsidRPr="000B3FA7" w:rsidRDefault="0031615F" w:rsidP="0031615F">
            <w:pPr>
              <w:shd w:val="clear" w:color="auto" w:fill="FFFFFF"/>
              <w:tabs>
                <w:tab w:val="left" w:pos="210"/>
              </w:tabs>
              <w:ind w:left="22" w:hanging="705"/>
              <w:rPr>
                <w:rFonts w:ascii="Cavolini" w:hAnsi="Cavolini" w:cs="Cavolini"/>
                <w:color w:val="7030A0"/>
                <w:sz w:val="2"/>
                <w:szCs w:val="2"/>
              </w:rPr>
            </w:pPr>
          </w:p>
        </w:tc>
        <w:tc>
          <w:tcPr>
            <w:tcW w:w="926" w:type="dxa"/>
            <w:vAlign w:val="center"/>
          </w:tcPr>
          <w:p w14:paraId="4E53C3CA" w14:textId="6E93A774"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4518A10F" w14:textId="0ED49D2A"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7E8AFC4A" w14:textId="0E683F7D"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31615F" w14:paraId="503EFF24" w14:textId="77777777" w:rsidTr="0031615F">
        <w:tc>
          <w:tcPr>
            <w:tcW w:w="7688" w:type="dxa"/>
          </w:tcPr>
          <w:p w14:paraId="7E8675D8" w14:textId="054157C6"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the specific use of your chosen technologies, including BYOD</w:t>
            </w:r>
          </w:p>
        </w:tc>
        <w:tc>
          <w:tcPr>
            <w:tcW w:w="926" w:type="dxa"/>
            <w:vAlign w:val="center"/>
          </w:tcPr>
          <w:p w14:paraId="0763D303" w14:textId="318C0EEB"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01BC2D39" w14:textId="0D9E0258"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1BA2D12A" w14:textId="50585063"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31615F" w14:paraId="1EC54BC1" w14:textId="77777777" w:rsidTr="0031615F">
        <w:tc>
          <w:tcPr>
            <w:tcW w:w="7688" w:type="dxa"/>
          </w:tcPr>
          <w:p w14:paraId="1BCEDB7A" w14:textId="7CC46045"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what related safeguarding or technology policies are in place</w:t>
            </w:r>
          </w:p>
        </w:tc>
        <w:tc>
          <w:tcPr>
            <w:tcW w:w="926" w:type="dxa"/>
            <w:vAlign w:val="center"/>
          </w:tcPr>
          <w:p w14:paraId="69C6912A" w14:textId="652517EC"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3584C78F" w14:textId="01CC9249"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01BBDACB" w14:textId="6710C5B9"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31615F" w14:paraId="0515F3E3" w14:textId="77777777" w:rsidTr="0031615F">
        <w:tc>
          <w:tcPr>
            <w:tcW w:w="7688" w:type="dxa"/>
          </w:tcPr>
          <w:p w14:paraId="7E76EF76" w14:textId="3A96F5CD" w:rsidR="0031615F" w:rsidRPr="00E27377" w:rsidRDefault="0031615F" w:rsidP="0031615F">
            <w:pPr>
              <w:pStyle w:val="ListParagraph"/>
              <w:numPr>
                <w:ilvl w:val="0"/>
                <w:numId w:val="21"/>
              </w:numPr>
              <w:shd w:val="clear" w:color="auto" w:fill="FFFFFF"/>
              <w:tabs>
                <w:tab w:val="left" w:pos="210"/>
              </w:tabs>
              <w:ind w:hanging="705"/>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checks that are currently in place and how actions are handled</w:t>
            </w:r>
          </w:p>
          <w:p w14:paraId="19D54DB5" w14:textId="77777777" w:rsidR="0031615F" w:rsidRPr="000B3FA7" w:rsidRDefault="0031615F" w:rsidP="0031615F">
            <w:pPr>
              <w:shd w:val="clear" w:color="auto" w:fill="FFFFFF"/>
              <w:tabs>
                <w:tab w:val="left" w:pos="210"/>
              </w:tabs>
              <w:ind w:left="22" w:hanging="705"/>
              <w:rPr>
                <w:rFonts w:ascii="Cavolini" w:eastAsia="Times New Roman" w:hAnsi="Cavolini" w:cs="Cavolini"/>
                <w:color w:val="0B0C0C"/>
                <w:sz w:val="2"/>
                <w:szCs w:val="2"/>
                <w:lang w:eastAsia="en-GB"/>
              </w:rPr>
            </w:pPr>
          </w:p>
        </w:tc>
        <w:tc>
          <w:tcPr>
            <w:tcW w:w="926" w:type="dxa"/>
            <w:vAlign w:val="center"/>
          </w:tcPr>
          <w:p w14:paraId="2712C856" w14:textId="5B13AEAC"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0C51B678" w14:textId="2014A35C"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169C4BD5" w14:textId="097E294B" w:rsidR="0031615F" w:rsidRPr="00E003E0" w:rsidRDefault="0031615F" w:rsidP="0031615F">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bl>
    <w:p w14:paraId="008EE03A" w14:textId="77777777" w:rsidR="00DD5A18" w:rsidRDefault="00DD5A18"/>
    <w:tbl>
      <w:tblPr>
        <w:tblStyle w:val="TableGrid"/>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688"/>
        <w:gridCol w:w="926"/>
        <w:gridCol w:w="926"/>
        <w:gridCol w:w="927"/>
      </w:tblGrid>
      <w:tr w:rsidR="00DD5A18" w14:paraId="79FD6C71" w14:textId="77777777" w:rsidTr="00DD5A18">
        <w:tc>
          <w:tcPr>
            <w:tcW w:w="7688" w:type="dxa"/>
            <w:tcBorders>
              <w:top w:val="nil"/>
              <w:left w:val="nil"/>
            </w:tcBorders>
          </w:tcPr>
          <w:p w14:paraId="5A3EBA04" w14:textId="77777777" w:rsidR="00DD5A18" w:rsidRPr="00E27377" w:rsidRDefault="00DD5A18" w:rsidP="00DD5A18">
            <w:pPr>
              <w:pStyle w:val="ListParagraph"/>
              <w:shd w:val="clear" w:color="auto" w:fill="FFFFFF"/>
              <w:tabs>
                <w:tab w:val="left" w:pos="270"/>
              </w:tabs>
              <w:ind w:left="37"/>
              <w:rPr>
                <w:rFonts w:ascii="Cavolini" w:eastAsia="Times New Roman" w:hAnsi="Cavolini" w:cs="Cavolini"/>
                <w:color w:val="0B0C0C"/>
                <w:sz w:val="20"/>
                <w:szCs w:val="20"/>
                <w:lang w:eastAsia="en-GB"/>
              </w:rPr>
            </w:pPr>
          </w:p>
        </w:tc>
        <w:tc>
          <w:tcPr>
            <w:tcW w:w="926" w:type="dxa"/>
            <w:shd w:val="clear" w:color="auto" w:fill="CC99FF"/>
            <w:vAlign w:val="center"/>
          </w:tcPr>
          <w:p w14:paraId="337304B2" w14:textId="18E7F02E" w:rsidR="00DD5A18" w:rsidRPr="00F06610" w:rsidRDefault="00DD5A18" w:rsidP="00DD5A18">
            <w:pPr>
              <w:pStyle w:val="Heading3"/>
              <w:spacing w:before="0" w:beforeAutospacing="0" w:after="0" w:afterAutospacing="0"/>
              <w:jc w:val="center"/>
              <w:outlineLvl w:val="2"/>
              <w:rPr>
                <w:rFonts w:ascii="Arial" w:hAnsi="Arial" w:cs="Arial"/>
                <w:color w:val="00B050"/>
                <w:sz w:val="22"/>
                <w:szCs w:val="22"/>
              </w:rPr>
            </w:pPr>
            <w:r w:rsidRPr="00BA69E7">
              <w:rPr>
                <w:rFonts w:ascii="Cavolini" w:hAnsi="Cavolini" w:cs="Cavolini"/>
                <w:color w:val="0B0C0C"/>
                <w:sz w:val="32"/>
                <w:szCs w:val="32"/>
              </w:rPr>
              <w:t>DSL</w:t>
            </w:r>
          </w:p>
        </w:tc>
        <w:tc>
          <w:tcPr>
            <w:tcW w:w="926" w:type="dxa"/>
            <w:shd w:val="clear" w:color="auto" w:fill="99FFCC"/>
            <w:vAlign w:val="center"/>
          </w:tcPr>
          <w:p w14:paraId="5E87E0F3" w14:textId="14F5D501" w:rsidR="00DD5A18" w:rsidRPr="00F06610" w:rsidRDefault="00DD5A18" w:rsidP="00DD5A18">
            <w:pPr>
              <w:pStyle w:val="Heading3"/>
              <w:spacing w:before="0" w:beforeAutospacing="0" w:after="0" w:afterAutospacing="0"/>
              <w:jc w:val="center"/>
              <w:outlineLvl w:val="2"/>
              <w:rPr>
                <w:rFonts w:ascii="Arial" w:hAnsi="Arial" w:cs="Arial"/>
                <w:color w:val="00B050"/>
                <w:sz w:val="22"/>
                <w:szCs w:val="22"/>
              </w:rPr>
            </w:pPr>
            <w:r w:rsidRPr="00BA69E7">
              <w:rPr>
                <w:rFonts w:ascii="Cavolini" w:hAnsi="Cavolini" w:cs="Cavolini"/>
                <w:color w:val="0B0C0C"/>
                <w:sz w:val="32"/>
                <w:szCs w:val="32"/>
              </w:rPr>
              <w:t>ISP</w:t>
            </w:r>
          </w:p>
        </w:tc>
        <w:tc>
          <w:tcPr>
            <w:tcW w:w="927" w:type="dxa"/>
            <w:shd w:val="clear" w:color="auto" w:fill="CC99FF"/>
            <w:vAlign w:val="center"/>
          </w:tcPr>
          <w:p w14:paraId="1DCDC4A3" w14:textId="35F934FF" w:rsidR="00DD5A18" w:rsidRPr="00F06610" w:rsidRDefault="00DD5A18" w:rsidP="00DD5A18">
            <w:pPr>
              <w:pStyle w:val="Heading3"/>
              <w:spacing w:before="0" w:beforeAutospacing="0" w:after="0" w:afterAutospacing="0"/>
              <w:jc w:val="center"/>
              <w:outlineLvl w:val="2"/>
              <w:rPr>
                <w:rFonts w:ascii="Arial" w:hAnsi="Arial" w:cs="Arial"/>
                <w:color w:val="00B050"/>
                <w:sz w:val="22"/>
                <w:szCs w:val="22"/>
              </w:rPr>
            </w:pPr>
            <w:r w:rsidRPr="00BA69E7">
              <w:rPr>
                <w:rFonts w:ascii="Cavolini" w:hAnsi="Cavolini" w:cs="Cavolini"/>
                <w:color w:val="0B0C0C"/>
                <w:sz w:val="32"/>
                <w:szCs w:val="32"/>
              </w:rPr>
              <w:t>SLT</w:t>
            </w:r>
          </w:p>
        </w:tc>
      </w:tr>
      <w:tr w:rsidR="00DD5A18" w14:paraId="15CC4C82" w14:textId="77777777" w:rsidTr="00DD5A18">
        <w:tc>
          <w:tcPr>
            <w:tcW w:w="10467" w:type="dxa"/>
            <w:gridSpan w:val="4"/>
            <w:shd w:val="clear" w:color="auto" w:fill="99FFCC"/>
          </w:tcPr>
          <w:p w14:paraId="4A6813CC" w14:textId="1DCBD137" w:rsidR="00DD5A18" w:rsidRPr="00F06610" w:rsidRDefault="00DD5A18" w:rsidP="00DD5A18">
            <w:pPr>
              <w:pStyle w:val="Heading3"/>
              <w:spacing w:before="0" w:beforeAutospacing="0" w:after="0" w:afterAutospacing="0"/>
              <w:jc w:val="center"/>
              <w:outlineLvl w:val="2"/>
              <w:rPr>
                <w:rFonts w:ascii="Arial" w:hAnsi="Arial" w:cs="Arial"/>
                <w:color w:val="00B050"/>
                <w:sz w:val="22"/>
                <w:szCs w:val="22"/>
              </w:rPr>
            </w:pPr>
            <w:r>
              <w:rPr>
                <w:rFonts w:ascii="Cavolini" w:hAnsi="Cavolini" w:cs="Cavolini"/>
                <w:color w:val="0B0C0C"/>
                <w:sz w:val="28"/>
                <w:szCs w:val="28"/>
              </w:rPr>
              <w:t>Does my filtering and monitoring review inform</w:t>
            </w:r>
            <w:r w:rsidRPr="00A94175">
              <w:rPr>
                <w:rFonts w:ascii="Cavolini" w:hAnsi="Cavolini" w:cs="Cavolini"/>
                <w:color w:val="0B0C0C"/>
                <w:sz w:val="28"/>
                <w:szCs w:val="28"/>
              </w:rPr>
              <w:t>…..</w:t>
            </w:r>
            <w:r>
              <w:rPr>
                <w:rFonts w:ascii="Cavolini" w:hAnsi="Cavolini" w:cs="Cavolini"/>
                <w:color w:val="0B0C0C"/>
                <w:sz w:val="28"/>
                <w:szCs w:val="28"/>
              </w:rPr>
              <w:t>.?</w:t>
            </w:r>
          </w:p>
        </w:tc>
      </w:tr>
      <w:tr w:rsidR="00DD5A18" w14:paraId="46CBBA2B" w14:textId="77777777" w:rsidTr="00DD5A18">
        <w:tc>
          <w:tcPr>
            <w:tcW w:w="7688" w:type="dxa"/>
          </w:tcPr>
          <w:p w14:paraId="51A89C4F" w14:textId="77777777" w:rsidR="00DD5A18" w:rsidRPr="00E27377" w:rsidRDefault="00DD5A18" w:rsidP="00DD5A18">
            <w:pPr>
              <w:pStyle w:val="ListParagraph"/>
              <w:numPr>
                <w:ilvl w:val="0"/>
                <w:numId w:val="20"/>
              </w:numPr>
              <w:shd w:val="clear" w:color="auto" w:fill="FFFFFF"/>
              <w:tabs>
                <w:tab w:val="left" w:pos="270"/>
              </w:tabs>
              <w:ind w:left="37" w:firstLine="0"/>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related safeguarding or technology policies and procedures</w:t>
            </w:r>
          </w:p>
          <w:p w14:paraId="63804DAE" w14:textId="77777777" w:rsidR="00DD5A18" w:rsidRPr="00E27377" w:rsidRDefault="00DD5A18" w:rsidP="00DD5A18">
            <w:pPr>
              <w:shd w:val="clear" w:color="auto" w:fill="FFFFFF"/>
              <w:tabs>
                <w:tab w:val="left" w:pos="270"/>
              </w:tabs>
              <w:ind w:left="37"/>
              <w:rPr>
                <w:rFonts w:ascii="Cavolini" w:eastAsia="Times New Roman" w:hAnsi="Cavolini" w:cs="Cavolini"/>
                <w:color w:val="0B0C0C"/>
                <w:sz w:val="2"/>
                <w:szCs w:val="2"/>
                <w:lang w:eastAsia="en-GB"/>
              </w:rPr>
            </w:pPr>
          </w:p>
        </w:tc>
        <w:tc>
          <w:tcPr>
            <w:tcW w:w="926" w:type="dxa"/>
            <w:vAlign w:val="center"/>
          </w:tcPr>
          <w:p w14:paraId="4C30E91F" w14:textId="0B88B18C"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0B6C2D18" w14:textId="160FF665"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500ABB99" w14:textId="7D6C2C72"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DD5A18" w14:paraId="6F1C2E6B" w14:textId="77777777" w:rsidTr="00DD5A18">
        <w:tc>
          <w:tcPr>
            <w:tcW w:w="7688" w:type="dxa"/>
          </w:tcPr>
          <w:p w14:paraId="16240C41" w14:textId="77777777" w:rsidR="00DD5A18" w:rsidRPr="00E27377" w:rsidRDefault="00DD5A18" w:rsidP="00DD5A18">
            <w:pPr>
              <w:pStyle w:val="ListParagraph"/>
              <w:numPr>
                <w:ilvl w:val="0"/>
                <w:numId w:val="20"/>
              </w:numPr>
              <w:shd w:val="clear" w:color="auto" w:fill="FFFFFF"/>
              <w:tabs>
                <w:tab w:val="left" w:pos="270"/>
              </w:tabs>
              <w:ind w:left="37" w:firstLine="0"/>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roles and responsibilities</w:t>
            </w:r>
            <w:r w:rsidRPr="00E27377">
              <w:rPr>
                <w:rFonts w:ascii="Times New Roman" w:eastAsia="Times New Roman" w:hAnsi="Times New Roman" w:cs="Times New Roman"/>
                <w:color w:val="0B0C0C"/>
                <w:sz w:val="20"/>
                <w:szCs w:val="20"/>
                <w:lang w:eastAsia="en-GB"/>
              </w:rPr>
              <w:t> </w:t>
            </w:r>
          </w:p>
          <w:p w14:paraId="0F4C3864" w14:textId="77777777" w:rsidR="00DD5A18" w:rsidRPr="00E27377" w:rsidRDefault="00DD5A18" w:rsidP="00DD5A18">
            <w:pPr>
              <w:shd w:val="clear" w:color="auto" w:fill="FFFFFF"/>
              <w:tabs>
                <w:tab w:val="left" w:pos="210"/>
                <w:tab w:val="left" w:pos="270"/>
              </w:tabs>
              <w:ind w:left="37"/>
              <w:rPr>
                <w:rFonts w:ascii="Cavolini" w:eastAsia="Times New Roman" w:hAnsi="Cavolini" w:cs="Cavolini"/>
                <w:color w:val="0B0C0C"/>
                <w:sz w:val="2"/>
                <w:szCs w:val="2"/>
                <w:lang w:eastAsia="en-GB"/>
              </w:rPr>
            </w:pPr>
          </w:p>
        </w:tc>
        <w:tc>
          <w:tcPr>
            <w:tcW w:w="926" w:type="dxa"/>
            <w:vAlign w:val="center"/>
          </w:tcPr>
          <w:p w14:paraId="7A1C0062" w14:textId="39F2149D"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1F47A850" w14:textId="170DA6FA"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1B10D085" w14:textId="01CB736E"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DD5A18" w14:paraId="4D5FF672" w14:textId="77777777" w:rsidTr="00DD5A18">
        <w:tc>
          <w:tcPr>
            <w:tcW w:w="7688" w:type="dxa"/>
          </w:tcPr>
          <w:p w14:paraId="1B53AF5B" w14:textId="6D6B5B24" w:rsidR="00DD5A18" w:rsidRPr="00E27377" w:rsidRDefault="00DD5A18" w:rsidP="00DD5A18">
            <w:pPr>
              <w:pStyle w:val="ListParagraph"/>
              <w:numPr>
                <w:ilvl w:val="0"/>
                <w:numId w:val="20"/>
              </w:numPr>
              <w:shd w:val="clear" w:color="auto" w:fill="FFFFFF"/>
              <w:tabs>
                <w:tab w:val="left" w:pos="270"/>
              </w:tabs>
              <w:ind w:left="37" w:firstLine="0"/>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training of staff</w:t>
            </w:r>
            <w:r w:rsidRPr="00E27377">
              <w:rPr>
                <w:rFonts w:ascii="Times New Roman" w:eastAsia="Times New Roman" w:hAnsi="Times New Roman" w:cs="Times New Roman"/>
                <w:color w:val="0B0C0C"/>
                <w:sz w:val="20"/>
                <w:szCs w:val="20"/>
                <w:lang w:eastAsia="en-GB"/>
              </w:rPr>
              <w:t> </w:t>
            </w:r>
          </w:p>
        </w:tc>
        <w:tc>
          <w:tcPr>
            <w:tcW w:w="926" w:type="dxa"/>
            <w:vAlign w:val="center"/>
          </w:tcPr>
          <w:p w14:paraId="747AFC7D" w14:textId="7517F5AF"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2D353DB9" w14:textId="333939A8"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6E8DB4DA" w14:textId="3565AEFC"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DD5A18" w14:paraId="7A4869CF" w14:textId="77777777" w:rsidTr="00DD5A18">
        <w:tc>
          <w:tcPr>
            <w:tcW w:w="7688" w:type="dxa"/>
          </w:tcPr>
          <w:p w14:paraId="54EC0E75" w14:textId="77777777" w:rsidR="00DD5A18" w:rsidRPr="00E27377" w:rsidRDefault="00DD5A18" w:rsidP="00DD5A18">
            <w:pPr>
              <w:pStyle w:val="ListParagraph"/>
              <w:numPr>
                <w:ilvl w:val="0"/>
                <w:numId w:val="20"/>
              </w:numPr>
              <w:shd w:val="clear" w:color="auto" w:fill="FFFFFF"/>
              <w:tabs>
                <w:tab w:val="left" w:pos="270"/>
              </w:tabs>
              <w:ind w:left="37" w:firstLine="0"/>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curriculum and learning opportunities</w:t>
            </w:r>
            <w:r w:rsidRPr="00E27377">
              <w:rPr>
                <w:rFonts w:ascii="Times New Roman" w:eastAsia="Times New Roman" w:hAnsi="Times New Roman" w:cs="Times New Roman"/>
                <w:color w:val="0B0C0C"/>
                <w:sz w:val="20"/>
                <w:szCs w:val="20"/>
                <w:lang w:eastAsia="en-GB"/>
              </w:rPr>
              <w:t> </w:t>
            </w:r>
          </w:p>
          <w:p w14:paraId="24B69943" w14:textId="77777777" w:rsidR="00DD5A18" w:rsidRPr="00E27377" w:rsidRDefault="00DD5A18" w:rsidP="00DD5A18">
            <w:pPr>
              <w:shd w:val="clear" w:color="auto" w:fill="FFFFFF"/>
              <w:tabs>
                <w:tab w:val="left" w:pos="210"/>
                <w:tab w:val="left" w:pos="270"/>
              </w:tabs>
              <w:ind w:left="37"/>
              <w:rPr>
                <w:rFonts w:ascii="Cavolini" w:eastAsia="Times New Roman" w:hAnsi="Cavolini" w:cs="Cavolini"/>
                <w:color w:val="0B0C0C"/>
                <w:sz w:val="2"/>
                <w:szCs w:val="2"/>
                <w:lang w:eastAsia="en-GB"/>
              </w:rPr>
            </w:pPr>
          </w:p>
        </w:tc>
        <w:tc>
          <w:tcPr>
            <w:tcW w:w="926" w:type="dxa"/>
            <w:vAlign w:val="center"/>
          </w:tcPr>
          <w:p w14:paraId="0C225BBC" w14:textId="18F6C1EE"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1D25FE36" w14:textId="4D7A8CC5"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559618F6" w14:textId="71773C14"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DD5A18" w14:paraId="501F5B10" w14:textId="77777777" w:rsidTr="00DD5A18">
        <w:tc>
          <w:tcPr>
            <w:tcW w:w="7688" w:type="dxa"/>
          </w:tcPr>
          <w:p w14:paraId="21B972A6" w14:textId="77777777" w:rsidR="00DD5A18" w:rsidRPr="00E27377" w:rsidRDefault="00DD5A18" w:rsidP="00DD5A18">
            <w:pPr>
              <w:pStyle w:val="ListParagraph"/>
              <w:numPr>
                <w:ilvl w:val="0"/>
                <w:numId w:val="20"/>
              </w:numPr>
              <w:shd w:val="clear" w:color="auto" w:fill="FFFFFF"/>
              <w:tabs>
                <w:tab w:val="left" w:pos="270"/>
              </w:tabs>
              <w:ind w:left="37" w:firstLine="0"/>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procurement decisions</w:t>
            </w:r>
          </w:p>
          <w:p w14:paraId="78F1A436" w14:textId="77777777" w:rsidR="00DD5A18" w:rsidRPr="00E27377" w:rsidRDefault="00DD5A18" w:rsidP="00DD5A18">
            <w:pPr>
              <w:shd w:val="clear" w:color="auto" w:fill="FFFFFF"/>
              <w:tabs>
                <w:tab w:val="left" w:pos="210"/>
                <w:tab w:val="left" w:pos="270"/>
              </w:tabs>
              <w:ind w:left="37"/>
              <w:rPr>
                <w:rFonts w:ascii="Cavolini" w:eastAsia="Times New Roman" w:hAnsi="Cavolini" w:cs="Cavolini"/>
                <w:color w:val="0B0C0C"/>
                <w:sz w:val="2"/>
                <w:szCs w:val="2"/>
                <w:lang w:eastAsia="en-GB"/>
              </w:rPr>
            </w:pPr>
          </w:p>
        </w:tc>
        <w:tc>
          <w:tcPr>
            <w:tcW w:w="926" w:type="dxa"/>
            <w:vAlign w:val="center"/>
          </w:tcPr>
          <w:p w14:paraId="69359809" w14:textId="4C1ED9B8"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48168B2D" w14:textId="56934787"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23E62B7F" w14:textId="6B2BDE28"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DD5A18" w14:paraId="11E09631" w14:textId="77777777" w:rsidTr="00DD5A18">
        <w:tc>
          <w:tcPr>
            <w:tcW w:w="7688" w:type="dxa"/>
          </w:tcPr>
          <w:p w14:paraId="44F80178" w14:textId="77777777" w:rsidR="00DD5A18" w:rsidRPr="00E27377" w:rsidRDefault="00DD5A18" w:rsidP="00DD5A18">
            <w:pPr>
              <w:pStyle w:val="ListParagraph"/>
              <w:numPr>
                <w:ilvl w:val="0"/>
                <w:numId w:val="20"/>
              </w:numPr>
              <w:shd w:val="clear" w:color="auto" w:fill="FFFFFF"/>
              <w:tabs>
                <w:tab w:val="left" w:pos="270"/>
              </w:tabs>
              <w:ind w:left="37" w:firstLine="0"/>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how often and what is checked</w:t>
            </w:r>
          </w:p>
          <w:p w14:paraId="3709B5CB" w14:textId="77777777" w:rsidR="00DD5A18" w:rsidRPr="00E27377" w:rsidRDefault="00DD5A18" w:rsidP="00DD5A18">
            <w:pPr>
              <w:shd w:val="clear" w:color="auto" w:fill="FFFFFF"/>
              <w:tabs>
                <w:tab w:val="left" w:pos="210"/>
                <w:tab w:val="left" w:pos="270"/>
              </w:tabs>
              <w:ind w:left="37"/>
              <w:rPr>
                <w:rFonts w:ascii="Cavolini" w:eastAsia="Times New Roman" w:hAnsi="Cavolini" w:cs="Cavolini"/>
                <w:color w:val="0B0C0C"/>
                <w:sz w:val="2"/>
                <w:szCs w:val="2"/>
                <w:lang w:eastAsia="en-GB"/>
              </w:rPr>
            </w:pPr>
          </w:p>
        </w:tc>
        <w:tc>
          <w:tcPr>
            <w:tcW w:w="926" w:type="dxa"/>
            <w:vAlign w:val="center"/>
          </w:tcPr>
          <w:p w14:paraId="0A8FF282" w14:textId="0CF695C0"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4F571CD3" w14:textId="6ADBABE8"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5BF99BF3" w14:textId="085ED63A"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r w:rsidR="00DD5A18" w14:paraId="4B4A19FF" w14:textId="77777777" w:rsidTr="00DD5A18">
        <w:tc>
          <w:tcPr>
            <w:tcW w:w="7688" w:type="dxa"/>
          </w:tcPr>
          <w:p w14:paraId="1D675F2C" w14:textId="77777777" w:rsidR="00DD5A18" w:rsidRPr="00E27377" w:rsidRDefault="00DD5A18" w:rsidP="00DD5A18">
            <w:pPr>
              <w:pStyle w:val="ListParagraph"/>
              <w:numPr>
                <w:ilvl w:val="0"/>
                <w:numId w:val="20"/>
              </w:numPr>
              <w:shd w:val="clear" w:color="auto" w:fill="FFFFFF"/>
              <w:tabs>
                <w:tab w:val="left" w:pos="270"/>
              </w:tabs>
              <w:ind w:left="37" w:firstLine="0"/>
              <w:rPr>
                <w:rFonts w:ascii="Cavolini" w:eastAsia="Times New Roman" w:hAnsi="Cavolini" w:cs="Cavolini"/>
                <w:color w:val="0B0C0C"/>
                <w:sz w:val="20"/>
                <w:szCs w:val="20"/>
                <w:lang w:eastAsia="en-GB"/>
              </w:rPr>
            </w:pPr>
            <w:r w:rsidRPr="00E27377">
              <w:rPr>
                <w:rFonts w:ascii="Cavolini" w:eastAsia="Times New Roman" w:hAnsi="Cavolini" w:cs="Cavolini"/>
                <w:color w:val="0B0C0C"/>
                <w:sz w:val="20"/>
                <w:szCs w:val="20"/>
                <w:lang w:eastAsia="en-GB"/>
              </w:rPr>
              <w:t>monitoring strategies</w:t>
            </w:r>
          </w:p>
          <w:p w14:paraId="679FBAB9" w14:textId="77777777" w:rsidR="00DD5A18" w:rsidRPr="00E27377" w:rsidRDefault="00DD5A18" w:rsidP="00DD5A18">
            <w:pPr>
              <w:shd w:val="clear" w:color="auto" w:fill="FFFFFF"/>
              <w:tabs>
                <w:tab w:val="left" w:pos="210"/>
                <w:tab w:val="left" w:pos="270"/>
              </w:tabs>
              <w:ind w:left="37"/>
              <w:rPr>
                <w:rFonts w:ascii="Cavolini" w:eastAsia="Times New Roman" w:hAnsi="Cavolini" w:cs="Cavolini"/>
                <w:color w:val="0B0C0C"/>
                <w:sz w:val="2"/>
                <w:szCs w:val="2"/>
                <w:lang w:eastAsia="en-GB"/>
              </w:rPr>
            </w:pPr>
          </w:p>
        </w:tc>
        <w:tc>
          <w:tcPr>
            <w:tcW w:w="926" w:type="dxa"/>
            <w:vAlign w:val="center"/>
          </w:tcPr>
          <w:p w14:paraId="75CB2CE9" w14:textId="394D14C3"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6" w:type="dxa"/>
            <w:vAlign w:val="center"/>
          </w:tcPr>
          <w:p w14:paraId="0E86E175" w14:textId="5D223E53"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c>
          <w:tcPr>
            <w:tcW w:w="927" w:type="dxa"/>
            <w:vAlign w:val="center"/>
          </w:tcPr>
          <w:p w14:paraId="6783EDE3" w14:textId="05BDECEB" w:rsidR="00DD5A18" w:rsidRPr="00E003E0" w:rsidRDefault="00DD5A18" w:rsidP="00DD5A18">
            <w:pPr>
              <w:pStyle w:val="Heading3"/>
              <w:spacing w:before="0" w:beforeAutospacing="0" w:after="0" w:afterAutospacing="0"/>
              <w:jc w:val="center"/>
              <w:outlineLvl w:val="2"/>
              <w:rPr>
                <w:rFonts w:ascii="Cavolini" w:eastAsiaTheme="minorHAnsi" w:hAnsi="Cavolini" w:cs="Cavolini"/>
                <w:color w:val="7030A0"/>
                <w:sz w:val="22"/>
                <w:szCs w:val="22"/>
                <w:lang w:eastAsia="en-US"/>
              </w:rPr>
            </w:pPr>
            <w:r w:rsidRPr="00F06610">
              <w:rPr>
                <w:rFonts w:ascii="Arial" w:hAnsi="Arial" w:cs="Arial"/>
                <w:color w:val="00B050"/>
                <w:sz w:val="22"/>
                <w:szCs w:val="22"/>
              </w:rPr>
              <w:sym w:font="Wingdings" w:char="F0FC"/>
            </w:r>
          </w:p>
        </w:tc>
      </w:tr>
    </w:tbl>
    <w:p w14:paraId="5BDC80E0" w14:textId="77777777" w:rsidR="004E025B" w:rsidRPr="00650D4D" w:rsidRDefault="004E025B" w:rsidP="007E287B">
      <w:pPr>
        <w:spacing w:after="0"/>
        <w:rPr>
          <w:rFonts w:ascii="Cavolini" w:hAnsi="Cavolini" w:cs="Cavolini"/>
          <w:b/>
          <w:bCs/>
          <w:color w:val="7030A0"/>
          <w:sz w:val="20"/>
          <w:szCs w:val="20"/>
        </w:rPr>
      </w:pPr>
    </w:p>
    <w:p w14:paraId="0B095EA0" w14:textId="4B8F82A6" w:rsidR="008F2B54" w:rsidRDefault="008F2B54" w:rsidP="00BE0D63">
      <w:pPr>
        <w:pStyle w:val="ListParagraph"/>
        <w:numPr>
          <w:ilvl w:val="0"/>
          <w:numId w:val="8"/>
        </w:numPr>
        <w:spacing w:after="0" w:line="240" w:lineRule="auto"/>
        <w:rPr>
          <w:rFonts w:ascii="Cavolini" w:hAnsi="Cavolini" w:cs="Cavolini"/>
          <w:b/>
          <w:bCs/>
          <w:color w:val="7030A0"/>
          <w:sz w:val="36"/>
          <w:szCs w:val="36"/>
        </w:rPr>
      </w:pPr>
      <w:r>
        <w:rPr>
          <w:rFonts w:ascii="Cavolini" w:hAnsi="Cavolini" w:cs="Cavolini"/>
          <w:b/>
          <w:bCs/>
          <w:color w:val="7030A0"/>
          <w:sz w:val="36"/>
          <w:szCs w:val="36"/>
        </w:rPr>
        <w:t>Reporting of Incidents:</w:t>
      </w:r>
    </w:p>
    <w:p w14:paraId="31F3BCFA" w14:textId="77777777" w:rsidR="00A142AD" w:rsidRPr="00A142AD" w:rsidRDefault="00A142AD" w:rsidP="00A142AD">
      <w:pPr>
        <w:pStyle w:val="ListParagraph"/>
        <w:spacing w:after="0" w:line="240" w:lineRule="auto"/>
        <w:rPr>
          <w:rFonts w:ascii="Cavolini" w:hAnsi="Cavolini" w:cs="Cavolini"/>
          <w:b/>
          <w:bCs/>
          <w:color w:val="7030A0"/>
          <w:sz w:val="8"/>
          <w:szCs w:val="8"/>
        </w:rPr>
      </w:pPr>
    </w:p>
    <w:p w14:paraId="53A14F5A" w14:textId="5A9D7210" w:rsidR="008F2B54" w:rsidRPr="008F2B54" w:rsidRDefault="008F2B54" w:rsidP="00BE0D63">
      <w:pPr>
        <w:shd w:val="clear" w:color="auto" w:fill="FFFFFF"/>
        <w:spacing w:after="0" w:line="240" w:lineRule="auto"/>
        <w:rPr>
          <w:rFonts w:ascii="Cavolini" w:eastAsia="Times New Roman" w:hAnsi="Cavolini" w:cs="Cavolini"/>
          <w:color w:val="1D1D1B"/>
          <w:lang w:eastAsia="en-GB"/>
        </w:rPr>
      </w:pPr>
      <w:r w:rsidRPr="008F2B54">
        <w:rPr>
          <w:rFonts w:ascii="Cavolini" w:eastAsia="Times New Roman" w:hAnsi="Cavolini" w:cs="Cavolini"/>
          <w:b/>
          <w:bCs/>
          <w:color w:val="00B050"/>
          <w:sz w:val="28"/>
          <w:szCs w:val="28"/>
          <w:lang w:eastAsia="en-GB"/>
        </w:rPr>
        <w:t>All staff</w:t>
      </w:r>
      <w:r w:rsidRPr="008F2B54">
        <w:rPr>
          <w:rFonts w:ascii="Cavolini" w:eastAsia="Times New Roman" w:hAnsi="Cavolini" w:cs="Cavolini"/>
          <w:color w:val="00B050"/>
          <w:sz w:val="28"/>
          <w:szCs w:val="28"/>
          <w:lang w:eastAsia="en-GB"/>
        </w:rPr>
        <w:t xml:space="preserve"> </w:t>
      </w:r>
      <w:r w:rsidRPr="004D79EE">
        <w:rPr>
          <w:rFonts w:ascii="Cavolini" w:eastAsia="Times New Roman" w:hAnsi="Cavolini" w:cs="Cavolini"/>
          <w:color w:val="1D1D1B"/>
          <w:lang w:eastAsia="en-GB"/>
        </w:rPr>
        <w:t>are</w:t>
      </w:r>
      <w:r w:rsidRPr="008F2B54">
        <w:rPr>
          <w:rFonts w:ascii="Cavolini" w:eastAsia="Times New Roman" w:hAnsi="Cavolini" w:cs="Cavolini"/>
          <w:color w:val="1D1D1B"/>
          <w:lang w:eastAsia="en-GB"/>
        </w:rPr>
        <w:t xml:space="preserve"> aware of reporting mechanisms for safeguarding and technical concerns. They should report </w:t>
      </w:r>
      <w:r w:rsidR="004D79EE" w:rsidRPr="004D79EE">
        <w:rPr>
          <w:rFonts w:ascii="Cavolini" w:eastAsia="Times New Roman" w:hAnsi="Cavolini" w:cs="Cavolini"/>
          <w:color w:val="1D1D1B"/>
          <w:lang w:eastAsia="en-GB"/>
        </w:rPr>
        <w:t xml:space="preserve">to the DSL and record on CPOMS </w:t>
      </w:r>
      <w:r w:rsidRPr="008F2B54">
        <w:rPr>
          <w:rFonts w:ascii="Cavolini" w:eastAsia="Times New Roman" w:hAnsi="Cavolini" w:cs="Cavolini"/>
          <w:color w:val="1D1D1B"/>
          <w:lang w:eastAsia="en-GB"/>
        </w:rPr>
        <w:t>if:</w:t>
      </w:r>
      <w:r w:rsidRPr="008F2B54">
        <w:rPr>
          <w:rFonts w:ascii="Times New Roman" w:eastAsia="Times New Roman" w:hAnsi="Times New Roman" w:cs="Times New Roman"/>
          <w:color w:val="1D1D1B"/>
          <w:lang w:eastAsia="en-GB"/>
        </w:rPr>
        <w:t>  </w:t>
      </w:r>
    </w:p>
    <w:p w14:paraId="6E6E08EF" w14:textId="77777777" w:rsidR="008F2B54" w:rsidRPr="004D79EE" w:rsidRDefault="008F2B54" w:rsidP="004D79EE">
      <w:pPr>
        <w:pStyle w:val="ListParagraph"/>
        <w:numPr>
          <w:ilvl w:val="0"/>
          <w:numId w:val="8"/>
        </w:numPr>
        <w:shd w:val="clear" w:color="auto" w:fill="FFFFFF"/>
        <w:spacing w:after="75" w:line="240" w:lineRule="auto"/>
        <w:rPr>
          <w:rFonts w:ascii="Cavolini" w:eastAsia="Times New Roman" w:hAnsi="Cavolini" w:cs="Cavolini"/>
          <w:color w:val="1D1D1B"/>
          <w:lang w:eastAsia="en-GB"/>
        </w:rPr>
      </w:pPr>
      <w:r w:rsidRPr="004D79EE">
        <w:rPr>
          <w:rFonts w:ascii="Cavolini" w:eastAsia="Times New Roman" w:hAnsi="Cavolini" w:cs="Cavolini"/>
          <w:color w:val="1D1D1B"/>
          <w:lang w:eastAsia="en-GB"/>
        </w:rPr>
        <w:t>they witness or suspect unsuitable material has been accessed</w:t>
      </w:r>
      <w:r w:rsidRPr="004D79EE">
        <w:rPr>
          <w:rFonts w:ascii="Times New Roman" w:eastAsia="Times New Roman" w:hAnsi="Times New Roman" w:cs="Times New Roman"/>
          <w:color w:val="1D1D1B"/>
          <w:lang w:eastAsia="en-GB"/>
        </w:rPr>
        <w:t> </w:t>
      </w:r>
    </w:p>
    <w:p w14:paraId="0E599F7B" w14:textId="77777777" w:rsidR="008F2B54" w:rsidRPr="004D79EE" w:rsidRDefault="008F2B54" w:rsidP="004D79EE">
      <w:pPr>
        <w:pStyle w:val="ListParagraph"/>
        <w:numPr>
          <w:ilvl w:val="0"/>
          <w:numId w:val="8"/>
        </w:numPr>
        <w:shd w:val="clear" w:color="auto" w:fill="FFFFFF"/>
        <w:spacing w:after="75" w:line="240" w:lineRule="auto"/>
        <w:rPr>
          <w:rFonts w:ascii="Cavolini" w:eastAsia="Times New Roman" w:hAnsi="Cavolini" w:cs="Cavolini"/>
          <w:color w:val="1D1D1B"/>
          <w:lang w:eastAsia="en-GB"/>
        </w:rPr>
      </w:pPr>
      <w:r w:rsidRPr="004D79EE">
        <w:rPr>
          <w:rFonts w:ascii="Cavolini" w:eastAsia="Times New Roman" w:hAnsi="Cavolini" w:cs="Cavolini"/>
          <w:color w:val="1D1D1B"/>
          <w:lang w:eastAsia="en-GB"/>
        </w:rPr>
        <w:t>they can access unsuitable material</w:t>
      </w:r>
      <w:r w:rsidRPr="004D79EE">
        <w:rPr>
          <w:rFonts w:ascii="Times New Roman" w:eastAsia="Times New Roman" w:hAnsi="Times New Roman" w:cs="Times New Roman"/>
          <w:color w:val="1D1D1B"/>
          <w:lang w:eastAsia="en-GB"/>
        </w:rPr>
        <w:t>  </w:t>
      </w:r>
    </w:p>
    <w:p w14:paraId="1F47DF78" w14:textId="26CB82A2" w:rsidR="008F2B54" w:rsidRPr="004D79EE" w:rsidRDefault="008F2B54" w:rsidP="004D79EE">
      <w:pPr>
        <w:pStyle w:val="ListParagraph"/>
        <w:numPr>
          <w:ilvl w:val="0"/>
          <w:numId w:val="8"/>
        </w:numPr>
        <w:shd w:val="clear" w:color="auto" w:fill="FFFFFF"/>
        <w:spacing w:after="75" w:line="240" w:lineRule="auto"/>
        <w:rPr>
          <w:rFonts w:ascii="Cavolini" w:eastAsia="Times New Roman" w:hAnsi="Cavolini" w:cs="Cavolini"/>
          <w:color w:val="1D1D1B"/>
          <w:lang w:eastAsia="en-GB"/>
        </w:rPr>
      </w:pPr>
      <w:r w:rsidRPr="004D79EE">
        <w:rPr>
          <w:rFonts w:ascii="Cavolini" w:eastAsia="Times New Roman" w:hAnsi="Cavolini" w:cs="Cavolini"/>
          <w:color w:val="1D1D1B"/>
          <w:lang w:eastAsia="en-GB"/>
        </w:rPr>
        <w:t>they are teaching topics which could create unusual activity on filtering logs</w:t>
      </w:r>
      <w:r w:rsidRPr="004D79EE">
        <w:rPr>
          <w:rFonts w:ascii="Times New Roman" w:eastAsia="Times New Roman" w:hAnsi="Times New Roman" w:cs="Times New Roman"/>
          <w:color w:val="1D1D1B"/>
          <w:lang w:eastAsia="en-GB"/>
        </w:rPr>
        <w:t> </w:t>
      </w:r>
    </w:p>
    <w:p w14:paraId="2354B166" w14:textId="77777777" w:rsidR="008F2B54" w:rsidRPr="004D79EE" w:rsidRDefault="008F2B54" w:rsidP="004D79EE">
      <w:pPr>
        <w:pStyle w:val="ListParagraph"/>
        <w:numPr>
          <w:ilvl w:val="0"/>
          <w:numId w:val="8"/>
        </w:numPr>
        <w:shd w:val="clear" w:color="auto" w:fill="FFFFFF"/>
        <w:spacing w:after="75" w:line="240" w:lineRule="auto"/>
        <w:rPr>
          <w:rFonts w:ascii="Cavolini" w:eastAsia="Times New Roman" w:hAnsi="Cavolini" w:cs="Cavolini"/>
          <w:color w:val="1D1D1B"/>
          <w:lang w:eastAsia="en-GB"/>
        </w:rPr>
      </w:pPr>
      <w:r w:rsidRPr="004D79EE">
        <w:rPr>
          <w:rFonts w:ascii="Cavolini" w:eastAsia="Times New Roman" w:hAnsi="Cavolini" w:cs="Cavolini"/>
          <w:color w:val="1D1D1B"/>
          <w:lang w:eastAsia="en-GB"/>
        </w:rPr>
        <w:t>there is failure in the software or abuse of the system</w:t>
      </w:r>
      <w:r w:rsidRPr="004D79EE">
        <w:rPr>
          <w:rFonts w:ascii="Times New Roman" w:eastAsia="Times New Roman" w:hAnsi="Times New Roman" w:cs="Times New Roman"/>
          <w:color w:val="1D1D1B"/>
          <w:lang w:eastAsia="en-GB"/>
        </w:rPr>
        <w:t> </w:t>
      </w:r>
    </w:p>
    <w:p w14:paraId="03264F61" w14:textId="77777777" w:rsidR="008F2B54" w:rsidRPr="004D79EE" w:rsidRDefault="008F2B54" w:rsidP="004D79EE">
      <w:pPr>
        <w:pStyle w:val="ListParagraph"/>
        <w:numPr>
          <w:ilvl w:val="0"/>
          <w:numId w:val="8"/>
        </w:numPr>
        <w:shd w:val="clear" w:color="auto" w:fill="FFFFFF"/>
        <w:spacing w:after="75" w:line="240" w:lineRule="auto"/>
        <w:rPr>
          <w:rFonts w:ascii="Cavolini" w:eastAsia="Times New Roman" w:hAnsi="Cavolini" w:cs="Cavolini"/>
          <w:color w:val="1D1D1B"/>
          <w:lang w:eastAsia="en-GB"/>
        </w:rPr>
      </w:pPr>
      <w:r w:rsidRPr="004D79EE">
        <w:rPr>
          <w:rFonts w:ascii="Cavolini" w:eastAsia="Times New Roman" w:hAnsi="Cavolini" w:cs="Cavolini"/>
          <w:color w:val="1D1D1B"/>
          <w:lang w:eastAsia="en-GB"/>
        </w:rPr>
        <w:t>there are perceived unreasonable restrictions that affect teaching and learning or administrative tasks</w:t>
      </w:r>
      <w:r w:rsidRPr="004D79EE">
        <w:rPr>
          <w:rFonts w:ascii="Times New Roman" w:eastAsia="Times New Roman" w:hAnsi="Times New Roman" w:cs="Times New Roman"/>
          <w:color w:val="1D1D1B"/>
          <w:lang w:eastAsia="en-GB"/>
        </w:rPr>
        <w:t> </w:t>
      </w:r>
    </w:p>
    <w:p w14:paraId="6FBFEDFD" w14:textId="77777777" w:rsidR="008F2B54" w:rsidRDefault="008F2B54" w:rsidP="00A142AD">
      <w:pPr>
        <w:pStyle w:val="ListParagraph"/>
        <w:numPr>
          <w:ilvl w:val="0"/>
          <w:numId w:val="8"/>
        </w:numPr>
        <w:shd w:val="clear" w:color="auto" w:fill="FFFFFF"/>
        <w:spacing w:after="0" w:line="240" w:lineRule="auto"/>
        <w:rPr>
          <w:rFonts w:ascii="Cavolini" w:eastAsia="Times New Roman" w:hAnsi="Cavolini" w:cs="Cavolini"/>
          <w:color w:val="1D1D1B"/>
          <w:lang w:eastAsia="en-GB"/>
        </w:rPr>
      </w:pPr>
      <w:r w:rsidRPr="004D79EE">
        <w:rPr>
          <w:rFonts w:ascii="Cavolini" w:eastAsia="Times New Roman" w:hAnsi="Cavolini" w:cs="Cavolini"/>
          <w:color w:val="1D1D1B"/>
          <w:lang w:eastAsia="en-GB"/>
        </w:rPr>
        <w:t>they notice abbreviations or misspellings that allow access to restricted material</w:t>
      </w:r>
    </w:p>
    <w:p w14:paraId="7D223C90" w14:textId="77777777" w:rsidR="00A142AD" w:rsidRPr="00A142AD" w:rsidRDefault="00A142AD" w:rsidP="00A142AD">
      <w:pPr>
        <w:pStyle w:val="ListParagraph"/>
        <w:shd w:val="clear" w:color="auto" w:fill="FFFFFF"/>
        <w:spacing w:after="0" w:line="240" w:lineRule="auto"/>
        <w:rPr>
          <w:rFonts w:ascii="Cavolini" w:eastAsia="Times New Roman" w:hAnsi="Cavolini" w:cs="Cavolini"/>
          <w:color w:val="1D1D1B"/>
          <w:sz w:val="16"/>
          <w:szCs w:val="16"/>
          <w:lang w:eastAsia="en-GB"/>
        </w:rPr>
      </w:pPr>
    </w:p>
    <w:p w14:paraId="0F67838F" w14:textId="102A48A9" w:rsidR="00D75613" w:rsidRPr="00D75613" w:rsidRDefault="00D75613" w:rsidP="00A142AD">
      <w:pPr>
        <w:shd w:val="clear" w:color="auto" w:fill="FFFFFF"/>
        <w:spacing w:after="0" w:line="240" w:lineRule="auto"/>
        <w:rPr>
          <w:rFonts w:ascii="Cavolini" w:eastAsia="Times New Roman" w:hAnsi="Cavolini" w:cs="Cavolini"/>
          <w:color w:val="1D1D1B"/>
          <w:lang w:eastAsia="en-GB"/>
        </w:rPr>
      </w:pPr>
      <w:r w:rsidRPr="00D75613">
        <w:rPr>
          <w:rFonts w:ascii="Cavolini" w:eastAsia="Times New Roman" w:hAnsi="Cavolini" w:cs="Cavolini"/>
          <w:b/>
          <w:bCs/>
          <w:color w:val="00B050"/>
          <w:sz w:val="28"/>
          <w:szCs w:val="28"/>
          <w:lang w:eastAsia="en-GB"/>
        </w:rPr>
        <w:t>Monitoring</w:t>
      </w:r>
      <w:r w:rsidRPr="00D75613">
        <w:rPr>
          <w:rFonts w:ascii="Cavolini" w:eastAsia="Times New Roman" w:hAnsi="Cavolini" w:cs="Cavolini"/>
          <w:color w:val="1D1D1B"/>
          <w:lang w:eastAsia="en-GB"/>
        </w:rPr>
        <w:t xml:space="preserve"> allows </w:t>
      </w:r>
      <w:r w:rsidRPr="00BE0D63">
        <w:rPr>
          <w:rFonts w:ascii="Cavolini" w:eastAsia="Times New Roman" w:hAnsi="Cavolini" w:cs="Cavolini"/>
          <w:color w:val="1D1D1B"/>
          <w:lang w:eastAsia="en-GB"/>
        </w:rPr>
        <w:t>us as staff at Garswood</w:t>
      </w:r>
      <w:r w:rsidR="00F674C2" w:rsidRPr="00BE0D63">
        <w:rPr>
          <w:rFonts w:ascii="Cavolini" w:eastAsia="Times New Roman" w:hAnsi="Cavolini" w:cs="Cavolini"/>
          <w:color w:val="1D1D1B"/>
          <w:lang w:eastAsia="en-GB"/>
        </w:rPr>
        <w:t xml:space="preserve"> to review</w:t>
      </w:r>
      <w:r w:rsidRPr="00D75613">
        <w:rPr>
          <w:rFonts w:ascii="Cavolini" w:eastAsia="Times New Roman" w:hAnsi="Cavolini" w:cs="Cavolini"/>
          <w:color w:val="1D1D1B"/>
          <w:lang w:eastAsia="en-GB"/>
        </w:rPr>
        <w:t xml:space="preserve"> user activity on school devices. For monitoring to be effective it must pick up incidents urgently, usually through alerts or observations, allowing </w:t>
      </w:r>
      <w:r w:rsidR="00F674C2" w:rsidRPr="00BE0D63">
        <w:rPr>
          <w:rFonts w:ascii="Cavolini" w:eastAsia="Times New Roman" w:hAnsi="Cavolini" w:cs="Cavolini"/>
          <w:color w:val="1D1D1B"/>
          <w:lang w:eastAsia="en-GB"/>
        </w:rPr>
        <w:t xml:space="preserve">us </w:t>
      </w:r>
      <w:r w:rsidRPr="00D75613">
        <w:rPr>
          <w:rFonts w:ascii="Cavolini" w:eastAsia="Times New Roman" w:hAnsi="Cavolini" w:cs="Cavolini"/>
          <w:color w:val="1D1D1B"/>
          <w:lang w:eastAsia="en-GB"/>
        </w:rPr>
        <w:t xml:space="preserve">to take prompt action </w:t>
      </w:r>
      <w:r w:rsidR="00650D4D">
        <w:rPr>
          <w:rFonts w:ascii="Cavolini" w:eastAsia="Times New Roman" w:hAnsi="Cavolini" w:cs="Cavolini"/>
          <w:color w:val="1D1D1B"/>
          <w:lang w:eastAsia="en-GB"/>
        </w:rPr>
        <w:t>recording</w:t>
      </w:r>
      <w:r w:rsidRPr="00D75613">
        <w:rPr>
          <w:rFonts w:ascii="Cavolini" w:eastAsia="Times New Roman" w:hAnsi="Cavolini" w:cs="Cavolini"/>
          <w:color w:val="1D1D1B"/>
          <w:lang w:eastAsia="en-GB"/>
        </w:rPr>
        <w:t xml:space="preserve"> the outcome.</w:t>
      </w:r>
      <w:r w:rsidRPr="00D75613">
        <w:rPr>
          <w:rFonts w:ascii="Times New Roman" w:eastAsia="Times New Roman" w:hAnsi="Times New Roman" w:cs="Times New Roman"/>
          <w:color w:val="1D1D1B"/>
          <w:lang w:eastAsia="en-GB"/>
        </w:rPr>
        <w:t> </w:t>
      </w:r>
    </w:p>
    <w:p w14:paraId="112EBE33" w14:textId="282C4972" w:rsidR="00D75613" w:rsidRPr="00D75613" w:rsidRDefault="00F674C2" w:rsidP="00D75613">
      <w:pPr>
        <w:shd w:val="clear" w:color="auto" w:fill="FFFFFF"/>
        <w:spacing w:before="300" w:after="300" w:line="240" w:lineRule="auto"/>
        <w:rPr>
          <w:rFonts w:ascii="Cavolini" w:eastAsia="Times New Roman" w:hAnsi="Cavolini" w:cs="Cavolini"/>
          <w:color w:val="1D1D1B"/>
          <w:lang w:eastAsia="en-GB"/>
        </w:rPr>
      </w:pPr>
      <w:r w:rsidRPr="00BE0D63">
        <w:rPr>
          <w:rFonts w:ascii="Cavolini" w:eastAsia="Times New Roman" w:hAnsi="Cavolini" w:cs="Cavolini"/>
          <w:color w:val="1D1D1B"/>
          <w:lang w:eastAsia="en-GB"/>
        </w:rPr>
        <w:t xml:space="preserve">Garswood’s </w:t>
      </w:r>
      <w:r w:rsidR="00D75613" w:rsidRPr="00D75613">
        <w:rPr>
          <w:rFonts w:ascii="Cavolini" w:eastAsia="Times New Roman" w:hAnsi="Cavolini" w:cs="Cavolini"/>
          <w:color w:val="1D1D1B"/>
          <w:lang w:eastAsia="en-GB"/>
        </w:rPr>
        <w:t xml:space="preserve">monitoring strategy </w:t>
      </w:r>
      <w:r w:rsidRPr="00BE0D63">
        <w:rPr>
          <w:rFonts w:ascii="Cavolini" w:eastAsia="Times New Roman" w:hAnsi="Cavolini" w:cs="Cavolini"/>
          <w:color w:val="1D1D1B"/>
          <w:lang w:eastAsia="en-GB"/>
        </w:rPr>
        <w:t>is</w:t>
      </w:r>
      <w:r w:rsidR="00D75613" w:rsidRPr="00D75613">
        <w:rPr>
          <w:rFonts w:ascii="Cavolini" w:eastAsia="Times New Roman" w:hAnsi="Cavolini" w:cs="Cavolini"/>
          <w:color w:val="1D1D1B"/>
          <w:lang w:eastAsia="en-GB"/>
        </w:rPr>
        <w:t xml:space="preserve"> informed by the filtering and monitoring review. A variety of monitoring strategies </w:t>
      </w:r>
      <w:r w:rsidR="00BE0D63" w:rsidRPr="00BE0D63">
        <w:rPr>
          <w:rFonts w:ascii="Cavolini" w:eastAsia="Times New Roman" w:hAnsi="Cavolini" w:cs="Cavolini"/>
          <w:color w:val="1D1D1B"/>
          <w:lang w:eastAsia="en-GB"/>
        </w:rPr>
        <w:t>are</w:t>
      </w:r>
      <w:r w:rsidR="00D75613" w:rsidRPr="00D75613">
        <w:rPr>
          <w:rFonts w:ascii="Cavolini" w:eastAsia="Times New Roman" w:hAnsi="Cavolini" w:cs="Cavolini"/>
          <w:color w:val="1D1D1B"/>
          <w:lang w:eastAsia="en-GB"/>
        </w:rPr>
        <w:t xml:space="preserve"> required to minimise safeguarding risks on internet connected devices</w:t>
      </w:r>
      <w:r w:rsidR="00BE0D63" w:rsidRPr="00BE0D63">
        <w:rPr>
          <w:rFonts w:ascii="Cavolini" w:eastAsia="Times New Roman" w:hAnsi="Cavolini" w:cs="Cavolini"/>
          <w:color w:val="1D1D1B"/>
          <w:lang w:eastAsia="en-GB"/>
        </w:rPr>
        <w:t>:</w:t>
      </w:r>
    </w:p>
    <w:p w14:paraId="49435550" w14:textId="77777777" w:rsidR="00D75613" w:rsidRPr="00BE0D63" w:rsidRDefault="00D75613" w:rsidP="00BE0D63">
      <w:pPr>
        <w:pStyle w:val="ListParagraph"/>
        <w:numPr>
          <w:ilvl w:val="0"/>
          <w:numId w:val="24"/>
        </w:numPr>
        <w:shd w:val="clear" w:color="auto" w:fill="FFFFFF"/>
        <w:spacing w:after="75" w:line="240" w:lineRule="auto"/>
        <w:ind w:left="851" w:hanging="425"/>
        <w:rPr>
          <w:rFonts w:ascii="Cavolini" w:eastAsia="Times New Roman" w:hAnsi="Cavolini" w:cs="Cavolini"/>
          <w:color w:val="1D1D1B"/>
          <w:lang w:eastAsia="en-GB"/>
        </w:rPr>
      </w:pPr>
      <w:r w:rsidRPr="00BE0D63">
        <w:rPr>
          <w:rFonts w:ascii="Cavolini" w:eastAsia="Times New Roman" w:hAnsi="Cavolini" w:cs="Cavolini"/>
          <w:color w:val="1D1D1B"/>
          <w:lang w:eastAsia="en-GB"/>
        </w:rPr>
        <w:t>physically monitoring by staff watching screens of users</w:t>
      </w:r>
    </w:p>
    <w:p w14:paraId="372CAD0A" w14:textId="77777777" w:rsidR="00D75613" w:rsidRPr="00BE0D63" w:rsidRDefault="00D75613" w:rsidP="00BE0D63">
      <w:pPr>
        <w:pStyle w:val="ListParagraph"/>
        <w:numPr>
          <w:ilvl w:val="0"/>
          <w:numId w:val="24"/>
        </w:numPr>
        <w:shd w:val="clear" w:color="auto" w:fill="FFFFFF"/>
        <w:spacing w:after="75" w:line="240" w:lineRule="auto"/>
        <w:ind w:left="851" w:hanging="425"/>
        <w:rPr>
          <w:rFonts w:ascii="Cavolini" w:eastAsia="Times New Roman" w:hAnsi="Cavolini" w:cs="Cavolini"/>
          <w:color w:val="1D1D1B"/>
          <w:lang w:eastAsia="en-GB"/>
        </w:rPr>
      </w:pPr>
      <w:r w:rsidRPr="00BE0D63">
        <w:rPr>
          <w:rFonts w:ascii="Cavolini" w:eastAsia="Times New Roman" w:hAnsi="Cavolini" w:cs="Cavolini"/>
          <w:color w:val="1D1D1B"/>
          <w:lang w:eastAsia="en-GB"/>
        </w:rPr>
        <w:t>live supervision by staff on a console with device management software</w:t>
      </w:r>
      <w:r w:rsidRPr="00BE0D63">
        <w:rPr>
          <w:rFonts w:ascii="Times New Roman" w:eastAsia="Times New Roman" w:hAnsi="Times New Roman" w:cs="Times New Roman"/>
          <w:color w:val="1D1D1B"/>
          <w:lang w:eastAsia="en-GB"/>
        </w:rPr>
        <w:t> </w:t>
      </w:r>
    </w:p>
    <w:p w14:paraId="47F71D58" w14:textId="77777777" w:rsidR="00D75613" w:rsidRPr="00BE0D63" w:rsidRDefault="00D75613" w:rsidP="00BE0D63">
      <w:pPr>
        <w:pStyle w:val="ListParagraph"/>
        <w:numPr>
          <w:ilvl w:val="0"/>
          <w:numId w:val="24"/>
        </w:numPr>
        <w:shd w:val="clear" w:color="auto" w:fill="FFFFFF"/>
        <w:spacing w:after="75" w:line="240" w:lineRule="auto"/>
        <w:ind w:left="851" w:hanging="425"/>
        <w:rPr>
          <w:rFonts w:ascii="Cavolini" w:eastAsia="Times New Roman" w:hAnsi="Cavolini" w:cs="Cavolini"/>
          <w:color w:val="1D1D1B"/>
          <w:lang w:eastAsia="en-GB"/>
        </w:rPr>
      </w:pPr>
      <w:r w:rsidRPr="00BE0D63">
        <w:rPr>
          <w:rFonts w:ascii="Cavolini" w:eastAsia="Times New Roman" w:hAnsi="Cavolini" w:cs="Cavolini"/>
          <w:color w:val="1D1D1B"/>
          <w:lang w:eastAsia="en-GB"/>
        </w:rPr>
        <w:t>network monitoring</w:t>
      </w:r>
      <w:r w:rsidRPr="00BE0D63">
        <w:rPr>
          <w:rFonts w:ascii="Times New Roman" w:eastAsia="Times New Roman" w:hAnsi="Times New Roman" w:cs="Times New Roman"/>
          <w:color w:val="1D1D1B"/>
          <w:lang w:eastAsia="en-GB"/>
        </w:rPr>
        <w:t> </w:t>
      </w:r>
      <w:r w:rsidRPr="00BE0D63">
        <w:rPr>
          <w:rFonts w:ascii="Cavolini" w:eastAsia="Times New Roman" w:hAnsi="Cavolini" w:cs="Cavolini"/>
          <w:color w:val="1D1D1B"/>
          <w:lang w:eastAsia="en-GB"/>
        </w:rPr>
        <w:t>using log files of internet traffic and web access</w:t>
      </w:r>
      <w:r w:rsidRPr="00BE0D63">
        <w:rPr>
          <w:rFonts w:ascii="Times New Roman" w:eastAsia="Times New Roman" w:hAnsi="Times New Roman" w:cs="Times New Roman"/>
          <w:color w:val="1D1D1B"/>
          <w:lang w:eastAsia="en-GB"/>
        </w:rPr>
        <w:t> </w:t>
      </w:r>
    </w:p>
    <w:p w14:paraId="376D91AB" w14:textId="77777777" w:rsidR="005F335B" w:rsidRPr="005F335B" w:rsidRDefault="00D75613" w:rsidP="00A142AD">
      <w:pPr>
        <w:pStyle w:val="ListParagraph"/>
        <w:numPr>
          <w:ilvl w:val="0"/>
          <w:numId w:val="24"/>
        </w:numPr>
        <w:shd w:val="clear" w:color="auto" w:fill="FFFFFF"/>
        <w:spacing w:after="75" w:line="240" w:lineRule="auto"/>
        <w:ind w:left="851" w:hanging="425"/>
        <w:rPr>
          <w:rFonts w:ascii="Cavolini" w:eastAsia="Times New Roman" w:hAnsi="Cavolini" w:cs="Cavolini"/>
          <w:color w:val="1D1D1B"/>
          <w:lang w:eastAsia="en-GB"/>
        </w:rPr>
      </w:pPr>
      <w:r w:rsidRPr="00BE0D63">
        <w:rPr>
          <w:rFonts w:ascii="Cavolini" w:eastAsia="Times New Roman" w:hAnsi="Cavolini" w:cs="Cavolini"/>
          <w:color w:val="1D1D1B"/>
          <w:lang w:eastAsia="en-GB"/>
        </w:rPr>
        <w:t>individual device monitoring through software or third-party services</w:t>
      </w:r>
      <w:r w:rsidRPr="00BE0D63">
        <w:rPr>
          <w:rFonts w:ascii="Times New Roman" w:eastAsia="Times New Roman" w:hAnsi="Times New Roman" w:cs="Times New Roman"/>
          <w:color w:val="1D1D1B"/>
          <w:lang w:eastAsia="en-GB"/>
        </w:rPr>
        <w:t>     </w:t>
      </w:r>
    </w:p>
    <w:p w14:paraId="65A26872" w14:textId="6AA42D5F" w:rsidR="008F2B54" w:rsidRPr="00A142AD" w:rsidRDefault="00D75613" w:rsidP="005F335B">
      <w:pPr>
        <w:pStyle w:val="ListParagraph"/>
        <w:shd w:val="clear" w:color="auto" w:fill="FFFFFF"/>
        <w:spacing w:after="75" w:line="240" w:lineRule="auto"/>
        <w:ind w:left="851"/>
        <w:rPr>
          <w:rFonts w:ascii="Cavolini" w:eastAsia="Times New Roman" w:hAnsi="Cavolini" w:cs="Cavolini"/>
          <w:color w:val="1D1D1B"/>
          <w:lang w:eastAsia="en-GB"/>
        </w:rPr>
      </w:pPr>
      <w:r w:rsidRPr="00BE0D63">
        <w:rPr>
          <w:rFonts w:ascii="Times New Roman" w:eastAsia="Times New Roman" w:hAnsi="Times New Roman" w:cs="Times New Roman"/>
          <w:color w:val="1D1D1B"/>
          <w:lang w:eastAsia="en-GB"/>
        </w:rPr>
        <w:t> </w:t>
      </w:r>
    </w:p>
    <w:p w14:paraId="20A6FCE5" w14:textId="1871ED1E" w:rsidR="007916BA" w:rsidRPr="0063200B" w:rsidRDefault="0063200B" w:rsidP="0054194F">
      <w:pPr>
        <w:pStyle w:val="ListParagraph"/>
        <w:numPr>
          <w:ilvl w:val="0"/>
          <w:numId w:val="8"/>
        </w:numPr>
        <w:spacing w:after="0"/>
        <w:rPr>
          <w:rFonts w:ascii="Cavolini" w:hAnsi="Cavolini" w:cs="Cavolini"/>
          <w:b/>
          <w:bCs/>
          <w:color w:val="7030A0"/>
          <w:sz w:val="36"/>
          <w:szCs w:val="36"/>
        </w:rPr>
      </w:pPr>
      <w:proofErr w:type="spellStart"/>
      <w:r w:rsidRPr="0063200B">
        <w:rPr>
          <w:rFonts w:ascii="Cavolini" w:hAnsi="Cavolini" w:cs="Cavolini"/>
          <w:b/>
          <w:bCs/>
          <w:color w:val="7030A0"/>
          <w:sz w:val="36"/>
          <w:szCs w:val="36"/>
        </w:rPr>
        <w:t>Smoothwall</w:t>
      </w:r>
      <w:proofErr w:type="spellEnd"/>
      <w:r w:rsidRPr="0063200B">
        <w:rPr>
          <w:rFonts w:ascii="Cavolini" w:hAnsi="Cavolini" w:cs="Cavolini"/>
          <w:b/>
          <w:bCs/>
          <w:color w:val="7030A0"/>
          <w:sz w:val="36"/>
          <w:szCs w:val="36"/>
        </w:rPr>
        <w:t xml:space="preserve"> </w:t>
      </w:r>
      <w:r w:rsidR="007916BA" w:rsidRPr="0063200B">
        <w:rPr>
          <w:rFonts w:ascii="Cavolini" w:hAnsi="Cavolini" w:cs="Cavolini"/>
          <w:b/>
          <w:bCs/>
          <w:color w:val="7030A0"/>
          <w:sz w:val="36"/>
          <w:szCs w:val="36"/>
        </w:rPr>
        <w:t>Visions and Values:</w:t>
      </w:r>
    </w:p>
    <w:p w14:paraId="4615DE76" w14:textId="4C3B29D3" w:rsidR="005F335B" w:rsidRDefault="005F335B" w:rsidP="0054194F">
      <w:pPr>
        <w:shd w:val="clear" w:color="auto" w:fill="FFFFFF" w:themeFill="background1"/>
        <w:spacing w:after="0" w:line="240" w:lineRule="auto"/>
        <w:rPr>
          <w:rFonts w:ascii="Cavolini" w:eastAsia="Times New Roman" w:hAnsi="Cavolini" w:cs="Cavolini"/>
          <w:color w:val="1D1D1B"/>
          <w:sz w:val="24"/>
          <w:szCs w:val="24"/>
          <w:lang w:eastAsia="en-GB"/>
        </w:rPr>
      </w:pPr>
      <w:r>
        <w:rPr>
          <w:noProof/>
        </w:rPr>
        <w:drawing>
          <wp:anchor distT="0" distB="0" distL="114300" distR="114300" simplePos="0" relativeHeight="251662336" behindDoc="1" locked="0" layoutInCell="1" allowOverlap="1" wp14:anchorId="1E5A83F4" wp14:editId="733F2B9E">
            <wp:simplePos x="0" y="0"/>
            <wp:positionH relativeFrom="column">
              <wp:posOffset>2950210</wp:posOffset>
            </wp:positionH>
            <wp:positionV relativeFrom="paragraph">
              <wp:posOffset>377190</wp:posOffset>
            </wp:positionV>
            <wp:extent cx="3763010" cy="1918292"/>
            <wp:effectExtent l="152400" t="152400" r="351790" b="368300"/>
            <wp:wrapTight wrapText="bothSides">
              <wp:wrapPolygon edited="0">
                <wp:start x="437" y="-1717"/>
                <wp:lineTo x="-875" y="-1287"/>
                <wp:lineTo x="-765" y="22959"/>
                <wp:lineTo x="984" y="25105"/>
                <wp:lineTo x="1093" y="25534"/>
                <wp:lineTo x="21542" y="25534"/>
                <wp:lineTo x="21651" y="25105"/>
                <wp:lineTo x="23291" y="22959"/>
                <wp:lineTo x="23510" y="19311"/>
                <wp:lineTo x="23510" y="2146"/>
                <wp:lineTo x="22198" y="-1073"/>
                <wp:lineTo x="22088" y="-1717"/>
                <wp:lineTo x="437" y="-1717"/>
              </wp:wrapPolygon>
            </wp:wrapTight>
            <wp:docPr id="57" name="Picture 57" descr="Allowing a Blocked Website – Knowledg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owing a Blocked Website – Knowledge Ba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3010" cy="19182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574A4" w:rsidRPr="003574A4">
        <w:rPr>
          <w:rFonts w:ascii="Cavolini" w:eastAsia="Times New Roman" w:hAnsi="Cavolini" w:cs="Cavolini"/>
          <w:color w:val="1D1D1B"/>
          <w:lang w:eastAsia="en-GB"/>
        </w:rPr>
        <w:t>Online safety for people at school or at work lies at the heart of our culture and is the embodiment of our values in action</w:t>
      </w:r>
      <w:r w:rsidR="003574A4" w:rsidRPr="003574A4">
        <w:rPr>
          <w:rFonts w:ascii="Cavolini" w:eastAsia="Times New Roman" w:hAnsi="Cavolini" w:cs="Cavolini"/>
          <w:color w:val="1D1D1B"/>
          <w:sz w:val="24"/>
          <w:szCs w:val="24"/>
          <w:lang w:eastAsia="en-GB"/>
        </w:rPr>
        <w:t>.</w:t>
      </w:r>
    </w:p>
    <w:p w14:paraId="002A915C" w14:textId="195FE7EC" w:rsidR="00CB7322" w:rsidRPr="003574A4" w:rsidRDefault="00CB7322" w:rsidP="007916BA">
      <w:pPr>
        <w:shd w:val="clear" w:color="auto" w:fill="FFFFFF" w:themeFill="background1"/>
        <w:spacing w:after="150" w:line="240" w:lineRule="auto"/>
        <w:rPr>
          <w:rFonts w:ascii="Cavolini" w:eastAsia="Times New Roman" w:hAnsi="Cavolini" w:cs="Cavolini"/>
          <w:color w:val="1D1D1B"/>
          <w:sz w:val="2"/>
          <w:szCs w:val="2"/>
          <w:lang w:eastAsia="en-GB"/>
        </w:rPr>
      </w:pPr>
    </w:p>
    <w:p w14:paraId="12DF9765" w14:textId="166F707D" w:rsidR="003574A4" w:rsidRPr="0063200B" w:rsidRDefault="003574A4" w:rsidP="0054194F">
      <w:pPr>
        <w:pStyle w:val="ListParagraph"/>
        <w:numPr>
          <w:ilvl w:val="0"/>
          <w:numId w:val="8"/>
        </w:numPr>
        <w:spacing w:after="0"/>
        <w:rPr>
          <w:rFonts w:ascii="Cavolini" w:hAnsi="Cavolini" w:cs="Cavolini"/>
          <w:b/>
          <w:bCs/>
          <w:color w:val="7030A0"/>
          <w:sz w:val="36"/>
          <w:szCs w:val="36"/>
        </w:rPr>
      </w:pPr>
      <w:proofErr w:type="spellStart"/>
      <w:r w:rsidRPr="0063200B">
        <w:rPr>
          <w:rFonts w:ascii="Cavolini" w:hAnsi="Cavolini" w:cs="Cavolini"/>
          <w:b/>
          <w:bCs/>
          <w:color w:val="7030A0"/>
          <w:sz w:val="36"/>
          <w:szCs w:val="36"/>
        </w:rPr>
        <w:t>Smoothwall</w:t>
      </w:r>
      <w:proofErr w:type="spellEnd"/>
      <w:r w:rsidRPr="0063200B">
        <w:rPr>
          <w:rFonts w:ascii="Cavolini" w:hAnsi="Cavolini" w:cs="Cavolini"/>
          <w:b/>
          <w:bCs/>
          <w:color w:val="7030A0"/>
          <w:sz w:val="36"/>
          <w:szCs w:val="36"/>
        </w:rPr>
        <w:t> Filter</w:t>
      </w:r>
    </w:p>
    <w:p w14:paraId="26BFB8F6" w14:textId="66D6C4CB" w:rsidR="003574A4" w:rsidRPr="008460F5" w:rsidRDefault="003574A4" w:rsidP="0054194F">
      <w:pPr>
        <w:pStyle w:val="NormalWeb"/>
        <w:shd w:val="clear" w:color="auto" w:fill="FFFFFF"/>
        <w:spacing w:before="0" w:beforeAutospacing="0" w:after="0" w:afterAutospacing="0"/>
        <w:rPr>
          <w:rFonts w:ascii="Cavolini" w:hAnsi="Cavolini" w:cs="Cavolini"/>
          <w:color w:val="1D1D1B"/>
          <w:sz w:val="22"/>
          <w:szCs w:val="22"/>
        </w:rPr>
      </w:pPr>
      <w:r w:rsidRPr="008460F5">
        <w:rPr>
          <w:rFonts w:ascii="Cavolini" w:hAnsi="Cavolini" w:cs="Cavolini"/>
          <w:color w:val="1D1D1B"/>
          <w:sz w:val="22"/>
          <w:szCs w:val="22"/>
        </w:rPr>
        <w:t xml:space="preserve">A key challenge for </w:t>
      </w:r>
      <w:r w:rsidR="00F6542C" w:rsidRPr="008460F5">
        <w:rPr>
          <w:rFonts w:ascii="Cavolini" w:hAnsi="Cavolini" w:cs="Cavolini"/>
          <w:color w:val="1D1D1B"/>
          <w:sz w:val="22"/>
          <w:szCs w:val="22"/>
        </w:rPr>
        <w:t>schools</w:t>
      </w:r>
      <w:r w:rsidRPr="008460F5">
        <w:rPr>
          <w:rFonts w:ascii="Cavolini" w:hAnsi="Cavolini" w:cs="Cavolini"/>
          <w:color w:val="1D1D1B"/>
          <w:sz w:val="22"/>
          <w:szCs w:val="22"/>
        </w:rPr>
        <w:t xml:space="preserve"> is to ensure adherence to their acceptable usage policy without restricting access to key functions and services. Preventing over-blocking and unreasonable restrictions is critical.</w:t>
      </w:r>
    </w:p>
    <w:p w14:paraId="598BD199" w14:textId="77777777" w:rsidR="0054194F" w:rsidRDefault="0054194F" w:rsidP="0054194F">
      <w:pPr>
        <w:pStyle w:val="NormalWeb"/>
        <w:shd w:val="clear" w:color="auto" w:fill="FFFFFF"/>
        <w:spacing w:before="0" w:beforeAutospacing="0" w:after="0" w:afterAutospacing="0"/>
        <w:rPr>
          <w:rFonts w:ascii="Cavolini" w:hAnsi="Cavolini" w:cs="Cavolini"/>
          <w:color w:val="1D1D1B"/>
          <w:sz w:val="18"/>
          <w:szCs w:val="18"/>
        </w:rPr>
      </w:pPr>
    </w:p>
    <w:p w14:paraId="7B62F20B" w14:textId="77777777" w:rsidR="005F335B" w:rsidRDefault="005F335B" w:rsidP="0054194F">
      <w:pPr>
        <w:pStyle w:val="NormalWeb"/>
        <w:shd w:val="clear" w:color="auto" w:fill="FFFFFF"/>
        <w:spacing w:before="0" w:beforeAutospacing="0" w:after="0" w:afterAutospacing="0"/>
        <w:rPr>
          <w:rFonts w:ascii="Cavolini" w:hAnsi="Cavolini" w:cs="Cavolini"/>
          <w:color w:val="1D1D1B"/>
          <w:sz w:val="18"/>
          <w:szCs w:val="18"/>
        </w:rPr>
      </w:pPr>
    </w:p>
    <w:p w14:paraId="6A7B3FF7" w14:textId="77777777" w:rsidR="005F335B" w:rsidRPr="005F335B" w:rsidRDefault="005F335B" w:rsidP="0054194F">
      <w:pPr>
        <w:pStyle w:val="NormalWeb"/>
        <w:shd w:val="clear" w:color="auto" w:fill="FFFFFF"/>
        <w:spacing w:before="0" w:beforeAutospacing="0" w:after="0" w:afterAutospacing="0"/>
        <w:rPr>
          <w:rFonts w:ascii="Cavolini" w:hAnsi="Cavolini" w:cs="Cavolini"/>
          <w:color w:val="1D1D1B"/>
          <w:sz w:val="18"/>
          <w:szCs w:val="18"/>
        </w:rPr>
      </w:pPr>
    </w:p>
    <w:p w14:paraId="01E916BA" w14:textId="580F1266" w:rsidR="00CB7322" w:rsidRPr="008460F5" w:rsidRDefault="003574A4" w:rsidP="0054194F">
      <w:pPr>
        <w:pStyle w:val="NormalWeb"/>
        <w:shd w:val="clear" w:color="auto" w:fill="FFFFFF"/>
        <w:spacing w:before="0" w:beforeAutospacing="0" w:after="0" w:afterAutospacing="0"/>
        <w:rPr>
          <w:rStyle w:val="eop"/>
          <w:rFonts w:ascii="Cavolini" w:eastAsiaTheme="majorEastAsia" w:hAnsi="Cavolini" w:cs="Cavolini"/>
          <w:color w:val="1D1D1B"/>
          <w:sz w:val="22"/>
          <w:szCs w:val="22"/>
        </w:rPr>
      </w:pPr>
      <w:proofErr w:type="spellStart"/>
      <w:r w:rsidRPr="008460F5">
        <w:rPr>
          <w:rStyle w:val="normaltextrun"/>
          <w:rFonts w:ascii="Cavolini" w:hAnsi="Cavolini" w:cs="Cavolini"/>
          <w:color w:val="1D1D1B"/>
          <w:sz w:val="22"/>
          <w:szCs w:val="22"/>
        </w:rPr>
        <w:t>Smoothwall’s</w:t>
      </w:r>
      <w:proofErr w:type="spellEnd"/>
      <w:r w:rsidRPr="008460F5">
        <w:rPr>
          <w:rStyle w:val="normaltextrun"/>
          <w:rFonts w:ascii="Cavolini" w:hAnsi="Cavolini" w:cs="Cavolini"/>
          <w:color w:val="1D1D1B"/>
          <w:sz w:val="22"/>
          <w:szCs w:val="22"/>
        </w:rPr>
        <w:t> </w:t>
      </w:r>
      <w:hyperlink r:id="rId13" w:history="1">
        <w:r w:rsidRPr="00533545">
          <w:rPr>
            <w:rStyle w:val="Hyperlink"/>
            <w:rFonts w:ascii="Cavolini" w:hAnsi="Cavolini" w:cs="Cavolini"/>
            <w:color w:val="auto"/>
            <w:sz w:val="22"/>
            <w:szCs w:val="22"/>
            <w:u w:val="none"/>
            <w:bdr w:val="none" w:sz="0" w:space="0" w:color="auto" w:frame="1"/>
          </w:rPr>
          <w:t>web filtering</w:t>
        </w:r>
      </w:hyperlink>
      <w:r w:rsidRPr="008460F5">
        <w:rPr>
          <w:rStyle w:val="normaltextrun"/>
          <w:rFonts w:ascii="Cavolini" w:hAnsi="Cavolini" w:cs="Cavolini"/>
          <w:color w:val="1D1D1B"/>
          <w:sz w:val="22"/>
          <w:szCs w:val="22"/>
        </w:rPr>
        <w:t xml:space="preserve"> is favoured by the public sector organisations because of its real-time content-aware analysis. It scans the copy, </w:t>
      </w:r>
      <w:proofErr w:type="gramStart"/>
      <w:r w:rsidRPr="008460F5">
        <w:rPr>
          <w:rStyle w:val="normaltextrun"/>
          <w:rFonts w:ascii="Cavolini" w:hAnsi="Cavolini" w:cs="Cavolini"/>
          <w:color w:val="1D1D1B"/>
          <w:sz w:val="22"/>
          <w:szCs w:val="22"/>
        </w:rPr>
        <w:t>content</w:t>
      </w:r>
      <w:proofErr w:type="gramEnd"/>
      <w:r w:rsidRPr="008460F5">
        <w:rPr>
          <w:rStyle w:val="normaltextrun"/>
          <w:rFonts w:ascii="Cavolini" w:hAnsi="Cavolini" w:cs="Cavolini"/>
          <w:color w:val="1D1D1B"/>
          <w:sz w:val="22"/>
          <w:szCs w:val="22"/>
        </w:rPr>
        <w:t xml:space="preserve"> and context of every page for unwanted material and has 120 filtering categories which can be used to tailor the web browsing experience of all audiences to ensure that harmful content is out of reach. </w:t>
      </w:r>
      <w:r w:rsidRPr="008460F5">
        <w:rPr>
          <w:rStyle w:val="eop"/>
          <w:rFonts w:ascii="Cavolini" w:eastAsiaTheme="majorEastAsia" w:hAnsi="Cavolini" w:cs="Cavolini"/>
          <w:color w:val="1D1D1B"/>
          <w:sz w:val="22"/>
          <w:szCs w:val="22"/>
        </w:rPr>
        <w:t> </w:t>
      </w:r>
    </w:p>
    <w:p w14:paraId="3FCB4D1C" w14:textId="77777777" w:rsidR="0054194F" w:rsidRPr="008460F5" w:rsidRDefault="0054194F" w:rsidP="0054194F">
      <w:pPr>
        <w:pStyle w:val="NormalWeb"/>
        <w:shd w:val="clear" w:color="auto" w:fill="FFFFFF"/>
        <w:spacing w:before="0" w:beforeAutospacing="0" w:after="0" w:afterAutospacing="0"/>
        <w:rPr>
          <w:rStyle w:val="eop"/>
          <w:rFonts w:ascii="Cavolini" w:eastAsiaTheme="majorEastAsia" w:hAnsi="Cavolini" w:cs="Cavolini"/>
          <w:color w:val="1D1D1B"/>
          <w:sz w:val="22"/>
          <w:szCs w:val="22"/>
        </w:rPr>
      </w:pPr>
    </w:p>
    <w:p w14:paraId="57303538" w14:textId="77777777" w:rsidR="00D50E2C" w:rsidRPr="00D50E2C" w:rsidRDefault="00D50E2C" w:rsidP="0054194F">
      <w:pPr>
        <w:pStyle w:val="NormalWeb"/>
        <w:shd w:val="clear" w:color="auto" w:fill="FFFFFF"/>
        <w:spacing w:before="0" w:beforeAutospacing="0" w:after="0" w:afterAutospacing="0"/>
        <w:rPr>
          <w:rFonts w:ascii="Cavolini" w:eastAsiaTheme="majorEastAsia" w:hAnsi="Cavolini" w:cs="Cavolini"/>
          <w:color w:val="1D1D1B"/>
          <w:sz w:val="2"/>
          <w:szCs w:val="2"/>
        </w:rPr>
      </w:pPr>
    </w:p>
    <w:p w14:paraId="41E9D9B8" w14:textId="407A0581" w:rsidR="003574A4" w:rsidRPr="008460F5" w:rsidRDefault="003574A4" w:rsidP="0054194F">
      <w:pPr>
        <w:spacing w:after="0" w:line="240" w:lineRule="auto"/>
        <w:rPr>
          <w:rStyle w:val="normaltextrun"/>
          <w:rFonts w:ascii="Cavolini" w:hAnsi="Cavolini" w:cs="Cavolini"/>
          <w:color w:val="1D1D1B"/>
          <w:shd w:val="clear" w:color="auto" w:fill="FFFFFF"/>
        </w:rPr>
      </w:pPr>
      <w:r w:rsidRPr="008460F5">
        <w:rPr>
          <w:rFonts w:ascii="Cavolini" w:hAnsi="Cavolini" w:cs="Cavolini"/>
          <w:color w:val="1D1D1B"/>
          <w:shd w:val="clear" w:color="auto" w:fill="FFFFFF"/>
        </w:rPr>
        <w:t xml:space="preserve">Combined with a powerful reporting suite, social media controls and BYOD functionality, </w:t>
      </w:r>
      <w:proofErr w:type="spellStart"/>
      <w:r w:rsidRPr="008460F5">
        <w:rPr>
          <w:rFonts w:ascii="Cavolini" w:hAnsi="Cavolini" w:cs="Cavolini"/>
          <w:color w:val="1D1D1B"/>
          <w:shd w:val="clear" w:color="auto" w:fill="FFFFFF"/>
        </w:rPr>
        <w:t>Smoothwall</w:t>
      </w:r>
      <w:proofErr w:type="spellEnd"/>
      <w:r w:rsidRPr="008460F5">
        <w:rPr>
          <w:rFonts w:ascii="Cavolini" w:hAnsi="Cavolini" w:cs="Cavolini"/>
          <w:color w:val="1D1D1B"/>
          <w:shd w:val="clear" w:color="auto" w:fill="FFFFFF"/>
        </w:rPr>
        <w:t xml:space="preserve"> Filter allows you to review and control what employees see and do online. </w:t>
      </w:r>
      <w:r w:rsidRPr="008460F5">
        <w:rPr>
          <w:rStyle w:val="normaltextrun"/>
          <w:rFonts w:ascii="Cavolini" w:hAnsi="Cavolini" w:cs="Cavolini"/>
          <w:color w:val="1D1D1B"/>
          <w:shd w:val="clear" w:color="auto" w:fill="FFFFFF"/>
        </w:rPr>
        <w:t>Our Anti-malware also provides protection against malware and ransomware threats.</w:t>
      </w:r>
    </w:p>
    <w:p w14:paraId="61834413" w14:textId="77777777" w:rsidR="00D50E2C" w:rsidRPr="008460F5" w:rsidRDefault="00D50E2C" w:rsidP="0054194F">
      <w:pPr>
        <w:spacing w:after="0" w:line="240" w:lineRule="auto"/>
        <w:rPr>
          <w:rStyle w:val="normaltextrun"/>
          <w:rFonts w:ascii="Cavolini" w:hAnsi="Cavolini" w:cs="Cavolini"/>
          <w:color w:val="1D1D1B"/>
          <w:shd w:val="clear" w:color="auto" w:fill="FFFFFF"/>
        </w:rPr>
      </w:pPr>
    </w:p>
    <w:p w14:paraId="250A3392" w14:textId="155D7CE3" w:rsidR="003574A4" w:rsidRPr="008460F5" w:rsidRDefault="003574A4" w:rsidP="0054194F">
      <w:pPr>
        <w:spacing w:after="0" w:line="240" w:lineRule="auto"/>
        <w:rPr>
          <w:rStyle w:val="normaltextrun"/>
          <w:rFonts w:ascii="Cavolini" w:hAnsi="Cavolini" w:cs="Cavolini"/>
          <w:color w:val="1D1D1B"/>
          <w:shd w:val="clear" w:color="auto" w:fill="FFFFFF"/>
        </w:rPr>
      </w:pPr>
      <w:r w:rsidRPr="008460F5">
        <w:rPr>
          <w:rStyle w:val="normaltextrun"/>
          <w:rFonts w:ascii="Cavolini" w:hAnsi="Cavolini" w:cs="Cavolini"/>
          <w:color w:val="1D1D1B"/>
          <w:shd w:val="clear" w:color="auto" w:fill="FFFFFF"/>
        </w:rPr>
        <w:t xml:space="preserve">Garswood uses the </w:t>
      </w:r>
      <w:r w:rsidRPr="008460F5">
        <w:rPr>
          <w:rStyle w:val="normaltextrun"/>
          <w:rFonts w:ascii="Cavolini" w:hAnsi="Cavolini" w:cs="Cavolini"/>
          <w:b/>
          <w:bCs/>
          <w:color w:val="00B050"/>
          <w:shd w:val="clear" w:color="auto" w:fill="FFFFFF"/>
        </w:rPr>
        <w:t>‘Cloud’ deployment option</w:t>
      </w:r>
      <w:r w:rsidRPr="008460F5">
        <w:rPr>
          <w:rStyle w:val="normaltextrun"/>
          <w:rFonts w:ascii="Cavolini" w:hAnsi="Cavolini" w:cs="Cavolini"/>
          <w:color w:val="00B050"/>
          <w:shd w:val="clear" w:color="auto" w:fill="FFFFFF"/>
        </w:rPr>
        <w:t xml:space="preserve"> </w:t>
      </w:r>
      <w:r w:rsidRPr="008460F5">
        <w:rPr>
          <w:rStyle w:val="normaltextrun"/>
          <w:rFonts w:ascii="Cavolini" w:hAnsi="Cavolini" w:cs="Cavolini"/>
          <w:color w:val="1D1D1B"/>
          <w:shd w:val="clear" w:color="auto" w:fill="FFFFFF"/>
        </w:rPr>
        <w:t>through St Helens local authority which is monitored at St Helens Town Hall by expert technicians.  Reports are generated immediately and emailed to the school DSL, Head teacher and Computing lead.</w:t>
      </w:r>
    </w:p>
    <w:p w14:paraId="79C6D61B" w14:textId="77777777" w:rsidR="00D50E2C" w:rsidRPr="00533545" w:rsidRDefault="00D50E2C" w:rsidP="00D50E2C">
      <w:pPr>
        <w:spacing w:after="0"/>
        <w:rPr>
          <w:rStyle w:val="normaltextrun"/>
          <w:rFonts w:ascii="Cavolini" w:hAnsi="Cavolini" w:cs="Cavolini"/>
          <w:color w:val="1D1D1B"/>
          <w:sz w:val="14"/>
          <w:szCs w:val="14"/>
          <w:shd w:val="clear" w:color="auto" w:fill="FFFFFF"/>
        </w:rPr>
      </w:pPr>
    </w:p>
    <w:p w14:paraId="2B77EA00" w14:textId="161B433F" w:rsidR="00EA21DC" w:rsidRPr="0054194F" w:rsidRDefault="00EA21DC" w:rsidP="00533545">
      <w:pPr>
        <w:pStyle w:val="ListParagraph"/>
        <w:numPr>
          <w:ilvl w:val="0"/>
          <w:numId w:val="8"/>
        </w:numPr>
        <w:spacing w:after="0"/>
        <w:rPr>
          <w:rFonts w:ascii="Cavolini" w:hAnsi="Cavolini" w:cs="Cavolini"/>
          <w:b/>
          <w:bCs/>
          <w:color w:val="7030A0"/>
          <w:sz w:val="36"/>
          <w:szCs w:val="36"/>
        </w:rPr>
      </w:pPr>
      <w:r w:rsidRPr="0054194F">
        <w:rPr>
          <w:rFonts w:ascii="Cavolini" w:hAnsi="Cavolini" w:cs="Cavolini"/>
          <w:b/>
          <w:bCs/>
          <w:color w:val="7030A0"/>
          <w:sz w:val="36"/>
          <w:szCs w:val="36"/>
        </w:rPr>
        <w:t>Key Features: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2B2B2"/>
        <w:tblLook w:val="04A0" w:firstRow="1" w:lastRow="0" w:firstColumn="1" w:lastColumn="0" w:noHBand="0" w:noVBand="1"/>
      </w:tblPr>
      <w:tblGrid>
        <w:gridCol w:w="3493"/>
        <w:gridCol w:w="3493"/>
        <w:gridCol w:w="3494"/>
      </w:tblGrid>
      <w:tr w:rsidR="002244DF" w:rsidRPr="00E56B40" w14:paraId="7AF0376C" w14:textId="77777777" w:rsidTr="00FD0095">
        <w:tc>
          <w:tcPr>
            <w:tcW w:w="3493" w:type="dxa"/>
            <w:shd w:val="clear" w:color="auto" w:fill="DDDDDD"/>
            <w:vAlign w:val="center"/>
          </w:tcPr>
          <w:p w14:paraId="3258C177" w14:textId="248A9FE0"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752409F2" wp14:editId="0196DC43">
                  <wp:extent cx="1533525" cy="913265"/>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3323" cy="919100"/>
                          </a:xfrm>
                          <a:prstGeom prst="rect">
                            <a:avLst/>
                          </a:prstGeom>
                        </pic:spPr>
                      </pic:pic>
                    </a:graphicData>
                  </a:graphic>
                </wp:inline>
              </w:drawing>
            </w:r>
          </w:p>
        </w:tc>
        <w:tc>
          <w:tcPr>
            <w:tcW w:w="3493" w:type="dxa"/>
            <w:shd w:val="clear" w:color="auto" w:fill="DDDDDD"/>
            <w:vAlign w:val="center"/>
          </w:tcPr>
          <w:p w14:paraId="1202C64E" w14:textId="3F87847D"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18CDA827" wp14:editId="3C90CACA">
                  <wp:extent cx="1514475" cy="92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6513" cy="935620"/>
                          </a:xfrm>
                          <a:prstGeom prst="rect">
                            <a:avLst/>
                          </a:prstGeom>
                        </pic:spPr>
                      </pic:pic>
                    </a:graphicData>
                  </a:graphic>
                </wp:inline>
              </w:drawing>
            </w:r>
          </w:p>
        </w:tc>
        <w:tc>
          <w:tcPr>
            <w:tcW w:w="3494" w:type="dxa"/>
            <w:shd w:val="clear" w:color="auto" w:fill="DDDDDD"/>
            <w:vAlign w:val="center"/>
          </w:tcPr>
          <w:p w14:paraId="0F7E4A2C" w14:textId="42BA5657"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018F2FD6" wp14:editId="25BD050D">
                  <wp:extent cx="1533525" cy="88783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9910" cy="897317"/>
                          </a:xfrm>
                          <a:prstGeom prst="rect">
                            <a:avLst/>
                          </a:prstGeom>
                        </pic:spPr>
                      </pic:pic>
                    </a:graphicData>
                  </a:graphic>
                </wp:inline>
              </w:drawing>
            </w:r>
          </w:p>
        </w:tc>
      </w:tr>
      <w:tr w:rsidR="002244DF" w:rsidRPr="00E56B40" w14:paraId="7A4D13DE" w14:textId="77777777" w:rsidTr="00FD0095">
        <w:tc>
          <w:tcPr>
            <w:tcW w:w="3493" w:type="dxa"/>
            <w:shd w:val="clear" w:color="auto" w:fill="DDDDDD"/>
            <w:vAlign w:val="center"/>
          </w:tcPr>
          <w:p w14:paraId="6C8B2856" w14:textId="58F1B398"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4B83A19D" wp14:editId="359BF125">
                  <wp:extent cx="1571625" cy="8453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3325" cy="857045"/>
                          </a:xfrm>
                          <a:prstGeom prst="rect">
                            <a:avLst/>
                          </a:prstGeom>
                        </pic:spPr>
                      </pic:pic>
                    </a:graphicData>
                  </a:graphic>
                </wp:inline>
              </w:drawing>
            </w:r>
          </w:p>
        </w:tc>
        <w:tc>
          <w:tcPr>
            <w:tcW w:w="3493" w:type="dxa"/>
            <w:shd w:val="clear" w:color="auto" w:fill="DDDDDD"/>
            <w:vAlign w:val="center"/>
          </w:tcPr>
          <w:p w14:paraId="3197600E" w14:textId="22FAB27F"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1117CEC7" wp14:editId="54655449">
                  <wp:extent cx="1543050" cy="85637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56437" cy="863802"/>
                          </a:xfrm>
                          <a:prstGeom prst="rect">
                            <a:avLst/>
                          </a:prstGeom>
                        </pic:spPr>
                      </pic:pic>
                    </a:graphicData>
                  </a:graphic>
                </wp:inline>
              </w:drawing>
            </w:r>
          </w:p>
        </w:tc>
        <w:tc>
          <w:tcPr>
            <w:tcW w:w="3494" w:type="dxa"/>
            <w:shd w:val="clear" w:color="auto" w:fill="DDDDDD"/>
            <w:vAlign w:val="center"/>
          </w:tcPr>
          <w:p w14:paraId="174CD9D2" w14:textId="2D743F2F"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5FA8C06B" wp14:editId="24202CC5">
                  <wp:extent cx="1533525" cy="877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44812" cy="884428"/>
                          </a:xfrm>
                          <a:prstGeom prst="rect">
                            <a:avLst/>
                          </a:prstGeom>
                        </pic:spPr>
                      </pic:pic>
                    </a:graphicData>
                  </a:graphic>
                </wp:inline>
              </w:drawing>
            </w:r>
          </w:p>
        </w:tc>
      </w:tr>
      <w:tr w:rsidR="002244DF" w:rsidRPr="00E56B40" w14:paraId="57809BA4" w14:textId="77777777" w:rsidTr="00FD0095">
        <w:tc>
          <w:tcPr>
            <w:tcW w:w="3493" w:type="dxa"/>
            <w:shd w:val="clear" w:color="auto" w:fill="DDDDDD"/>
            <w:vAlign w:val="center"/>
          </w:tcPr>
          <w:p w14:paraId="7A002FE5" w14:textId="2394F5B0"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24A23742" wp14:editId="7B040D57">
                  <wp:extent cx="1581150" cy="94632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2651" cy="953207"/>
                          </a:xfrm>
                          <a:prstGeom prst="rect">
                            <a:avLst/>
                          </a:prstGeom>
                        </pic:spPr>
                      </pic:pic>
                    </a:graphicData>
                  </a:graphic>
                </wp:inline>
              </w:drawing>
            </w:r>
          </w:p>
        </w:tc>
        <w:tc>
          <w:tcPr>
            <w:tcW w:w="3493" w:type="dxa"/>
            <w:shd w:val="clear" w:color="auto" w:fill="DDDDDD"/>
            <w:vAlign w:val="center"/>
          </w:tcPr>
          <w:p w14:paraId="743A54F5" w14:textId="190E6BEF"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091824AE" wp14:editId="6F4C99EB">
                  <wp:extent cx="1552575" cy="9034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420"/>
                          <a:stretch/>
                        </pic:blipFill>
                        <pic:spPr bwMode="auto">
                          <a:xfrm>
                            <a:off x="0" y="0"/>
                            <a:ext cx="1573639" cy="915685"/>
                          </a:xfrm>
                          <a:prstGeom prst="rect">
                            <a:avLst/>
                          </a:prstGeom>
                          <a:ln>
                            <a:noFill/>
                          </a:ln>
                          <a:extLst>
                            <a:ext uri="{53640926-AAD7-44D8-BBD7-CCE9431645EC}">
                              <a14:shadowObscured xmlns:a14="http://schemas.microsoft.com/office/drawing/2010/main"/>
                            </a:ext>
                          </a:extLst>
                        </pic:spPr>
                      </pic:pic>
                    </a:graphicData>
                  </a:graphic>
                </wp:inline>
              </w:drawing>
            </w:r>
          </w:p>
        </w:tc>
        <w:tc>
          <w:tcPr>
            <w:tcW w:w="3494" w:type="dxa"/>
            <w:shd w:val="clear" w:color="auto" w:fill="DDDDDD"/>
            <w:vAlign w:val="center"/>
          </w:tcPr>
          <w:p w14:paraId="7CDA2313" w14:textId="095E0D3C"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782E68C5" wp14:editId="0A60B106">
                  <wp:extent cx="1600200" cy="88607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165"/>
                          <a:stretch/>
                        </pic:blipFill>
                        <pic:spPr bwMode="auto">
                          <a:xfrm>
                            <a:off x="0" y="0"/>
                            <a:ext cx="1625680" cy="900186"/>
                          </a:xfrm>
                          <a:prstGeom prst="rect">
                            <a:avLst/>
                          </a:prstGeom>
                          <a:ln>
                            <a:noFill/>
                          </a:ln>
                          <a:extLst>
                            <a:ext uri="{53640926-AAD7-44D8-BBD7-CCE9431645EC}">
                              <a14:shadowObscured xmlns:a14="http://schemas.microsoft.com/office/drawing/2010/main"/>
                            </a:ext>
                          </a:extLst>
                        </pic:spPr>
                      </pic:pic>
                    </a:graphicData>
                  </a:graphic>
                </wp:inline>
              </w:drawing>
            </w:r>
          </w:p>
        </w:tc>
      </w:tr>
      <w:tr w:rsidR="00C24C22" w:rsidRPr="00E56B40" w14:paraId="43DC37A6" w14:textId="77777777" w:rsidTr="00FD0095">
        <w:tc>
          <w:tcPr>
            <w:tcW w:w="3493" w:type="dxa"/>
            <w:shd w:val="clear" w:color="auto" w:fill="DDDDDD"/>
            <w:vAlign w:val="center"/>
          </w:tcPr>
          <w:p w14:paraId="3C4AC072" w14:textId="5E94DD8C"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2C974CB5" wp14:editId="4AFDA05F">
                  <wp:extent cx="1571625" cy="8013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4455" cy="813014"/>
                          </a:xfrm>
                          <a:prstGeom prst="rect">
                            <a:avLst/>
                          </a:prstGeom>
                        </pic:spPr>
                      </pic:pic>
                    </a:graphicData>
                  </a:graphic>
                </wp:inline>
              </w:drawing>
            </w:r>
          </w:p>
        </w:tc>
        <w:tc>
          <w:tcPr>
            <w:tcW w:w="3493" w:type="dxa"/>
            <w:shd w:val="clear" w:color="auto" w:fill="DDDDDD"/>
            <w:vAlign w:val="center"/>
          </w:tcPr>
          <w:p w14:paraId="1AC5BBC5" w14:textId="6B46D847"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6037F7D8" wp14:editId="17934132">
                  <wp:extent cx="1657350" cy="863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75942" cy="873674"/>
                          </a:xfrm>
                          <a:prstGeom prst="rect">
                            <a:avLst/>
                          </a:prstGeom>
                        </pic:spPr>
                      </pic:pic>
                    </a:graphicData>
                  </a:graphic>
                </wp:inline>
              </w:drawing>
            </w:r>
          </w:p>
        </w:tc>
        <w:tc>
          <w:tcPr>
            <w:tcW w:w="3494" w:type="dxa"/>
            <w:shd w:val="clear" w:color="auto" w:fill="DDDDDD"/>
            <w:vAlign w:val="center"/>
          </w:tcPr>
          <w:p w14:paraId="2EC12CB0" w14:textId="7EE0B2D1" w:rsidR="00EA21DC" w:rsidRPr="00E56B40" w:rsidRDefault="00EA21DC"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0D39050C" wp14:editId="446B942B">
                  <wp:extent cx="1638300" cy="8924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9746" cy="904159"/>
                          </a:xfrm>
                          <a:prstGeom prst="rect">
                            <a:avLst/>
                          </a:prstGeom>
                        </pic:spPr>
                      </pic:pic>
                    </a:graphicData>
                  </a:graphic>
                </wp:inline>
              </w:drawing>
            </w:r>
          </w:p>
        </w:tc>
      </w:tr>
    </w:tbl>
    <w:p w14:paraId="61E732D7" w14:textId="5503E71F" w:rsidR="00EA21DC" w:rsidRPr="00E56B40" w:rsidRDefault="00EA21DC">
      <w:pPr>
        <w:rPr>
          <w:rStyle w:val="normaltextrun"/>
          <w:rFonts w:ascii="Cavolini" w:hAnsi="Cavolini" w:cs="Cavolini"/>
          <w:color w:val="1D1D1B"/>
          <w:sz w:val="24"/>
          <w:szCs w:val="24"/>
          <w:shd w:val="clear" w:color="auto" w:fill="FFFFFF"/>
        </w:rPr>
      </w:pPr>
    </w:p>
    <w:p w14:paraId="5121689D" w14:textId="7B7806CC" w:rsidR="003574A4" w:rsidRPr="002244DF" w:rsidRDefault="00C24C22" w:rsidP="00667253">
      <w:pPr>
        <w:pStyle w:val="ListParagraph"/>
        <w:numPr>
          <w:ilvl w:val="0"/>
          <w:numId w:val="8"/>
        </w:numPr>
        <w:tabs>
          <w:tab w:val="left" w:pos="4678"/>
          <w:tab w:val="left" w:pos="4962"/>
          <w:tab w:val="left" w:pos="5245"/>
        </w:tabs>
        <w:spacing w:after="0"/>
        <w:rPr>
          <w:rFonts w:ascii="Cavolini" w:hAnsi="Cavolini" w:cs="Cavolini"/>
          <w:b/>
          <w:bCs/>
          <w:color w:val="7030A0"/>
          <w:sz w:val="36"/>
          <w:szCs w:val="36"/>
        </w:rPr>
      </w:pPr>
      <w:r w:rsidRPr="002719B6">
        <w:rPr>
          <w:rFonts w:ascii="Cavolini" w:hAnsi="Cavolini" w:cs="Cavolini"/>
          <w:noProof/>
        </w:rPr>
        <w:drawing>
          <wp:anchor distT="0" distB="0" distL="114300" distR="114300" simplePos="0" relativeHeight="251663360" behindDoc="1" locked="0" layoutInCell="1" allowOverlap="1" wp14:anchorId="0C68925E" wp14:editId="69C706C8">
            <wp:simplePos x="0" y="0"/>
            <wp:positionH relativeFrom="column">
              <wp:posOffset>140335</wp:posOffset>
            </wp:positionH>
            <wp:positionV relativeFrom="paragraph">
              <wp:posOffset>234315</wp:posOffset>
            </wp:positionV>
            <wp:extent cx="2552700" cy="4324350"/>
            <wp:effectExtent l="152400" t="152400" r="361950" b="361950"/>
            <wp:wrapTight wrapText="bothSides">
              <wp:wrapPolygon edited="0">
                <wp:start x="645" y="-761"/>
                <wp:lineTo x="-1290" y="-571"/>
                <wp:lineTo x="-1290" y="20744"/>
                <wp:lineTo x="-967" y="22361"/>
                <wp:lineTo x="1451" y="23122"/>
                <wp:lineTo x="1612" y="23313"/>
                <wp:lineTo x="21600" y="23313"/>
                <wp:lineTo x="21761" y="23122"/>
                <wp:lineTo x="24018" y="22361"/>
                <wp:lineTo x="24501" y="20744"/>
                <wp:lineTo x="24501" y="952"/>
                <wp:lineTo x="22567" y="-476"/>
                <wp:lineTo x="22406" y="-761"/>
                <wp:lineTo x="645" y="-761"/>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52700" cy="4324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3574A4" w:rsidRPr="002244DF">
        <w:rPr>
          <w:rFonts w:ascii="Cavolini" w:hAnsi="Cavolini" w:cs="Cavolini"/>
          <w:b/>
          <w:bCs/>
          <w:color w:val="7030A0"/>
          <w:sz w:val="36"/>
          <w:szCs w:val="36"/>
        </w:rPr>
        <w:t>Smoothwall</w:t>
      </w:r>
      <w:proofErr w:type="spellEnd"/>
      <w:r w:rsidR="003574A4" w:rsidRPr="002244DF">
        <w:rPr>
          <w:rFonts w:ascii="Cavolini" w:hAnsi="Cavolini" w:cs="Cavolini"/>
          <w:b/>
          <w:bCs/>
          <w:color w:val="7030A0"/>
          <w:sz w:val="36"/>
          <w:szCs w:val="36"/>
        </w:rPr>
        <w:t xml:space="preserve"> Firewall</w:t>
      </w:r>
    </w:p>
    <w:p w14:paraId="5B3B3FA1" w14:textId="0760A078" w:rsidR="003574A4" w:rsidRPr="008866A1" w:rsidRDefault="003574A4" w:rsidP="0054194F">
      <w:pPr>
        <w:shd w:val="clear" w:color="auto" w:fill="FFFFFF"/>
        <w:spacing w:after="0" w:line="240" w:lineRule="auto"/>
        <w:rPr>
          <w:rFonts w:ascii="Cavolini" w:eastAsia="Times New Roman" w:hAnsi="Cavolini" w:cs="Cavolini"/>
          <w:color w:val="1D1D1B"/>
          <w:lang w:eastAsia="en-GB"/>
        </w:rPr>
      </w:pPr>
      <w:proofErr w:type="spellStart"/>
      <w:r w:rsidRPr="003574A4">
        <w:rPr>
          <w:rFonts w:ascii="Cavolini" w:eastAsia="Times New Roman" w:hAnsi="Cavolini" w:cs="Cavolini"/>
          <w:color w:val="1D1D1B"/>
          <w:lang w:eastAsia="en-GB"/>
        </w:rPr>
        <w:t>Smoothwall’s</w:t>
      </w:r>
      <w:proofErr w:type="spellEnd"/>
      <w:r w:rsidRPr="003574A4">
        <w:rPr>
          <w:rFonts w:ascii="Cavolini" w:eastAsia="Times New Roman" w:hAnsi="Cavolini" w:cs="Cavolini"/>
          <w:color w:val="1D1D1B"/>
          <w:lang w:eastAsia="en-GB"/>
        </w:rPr>
        <w:t xml:space="preserve"> Firewall solution has all the features and benefits of the </w:t>
      </w:r>
      <w:proofErr w:type="spellStart"/>
      <w:r w:rsidRPr="003574A4">
        <w:rPr>
          <w:rFonts w:ascii="Cavolini" w:eastAsia="Times New Roman" w:hAnsi="Cavolini" w:cs="Cavolini"/>
          <w:color w:val="1D1D1B"/>
          <w:lang w:eastAsia="en-GB"/>
        </w:rPr>
        <w:t>Smoothwall</w:t>
      </w:r>
      <w:proofErr w:type="spellEnd"/>
      <w:r w:rsidRPr="003574A4">
        <w:rPr>
          <w:rFonts w:ascii="Cavolini" w:eastAsia="Times New Roman" w:hAnsi="Cavolini" w:cs="Cavolini"/>
          <w:color w:val="1D1D1B"/>
          <w:lang w:eastAsia="en-GB"/>
        </w:rPr>
        <w:t xml:space="preserve"> Filter. It can be purchased independently or combined to offer a unified threat management solution. </w:t>
      </w:r>
      <w:r w:rsidR="002244DF" w:rsidRPr="008866A1">
        <w:rPr>
          <w:rFonts w:ascii="Cavolini" w:eastAsia="Times New Roman" w:hAnsi="Cavolini" w:cs="Cavolini"/>
          <w:color w:val="1D1D1B"/>
          <w:lang w:eastAsia="en-GB"/>
        </w:rPr>
        <w:t xml:space="preserve">As </w:t>
      </w:r>
      <w:r w:rsidR="002D6644" w:rsidRPr="008866A1">
        <w:rPr>
          <w:rFonts w:ascii="Cavolini" w:eastAsia="Times New Roman" w:hAnsi="Cavolini" w:cs="Cavolini"/>
          <w:color w:val="1D1D1B"/>
          <w:lang w:eastAsia="en-GB"/>
        </w:rPr>
        <w:t>KCSIE states it is crucial to ensure the highest levels of safety are in place for our children and therefore we have both options available at our school.</w:t>
      </w:r>
    </w:p>
    <w:p w14:paraId="5D1F41F5" w14:textId="77777777" w:rsidR="0054194F" w:rsidRPr="003574A4" w:rsidRDefault="0054194F" w:rsidP="0054194F">
      <w:pPr>
        <w:shd w:val="clear" w:color="auto" w:fill="FFFFFF"/>
        <w:spacing w:after="0" w:line="240" w:lineRule="auto"/>
        <w:rPr>
          <w:rFonts w:ascii="Cavolini" w:eastAsia="Times New Roman" w:hAnsi="Cavolini" w:cs="Cavolini"/>
          <w:color w:val="1D1D1B"/>
          <w:sz w:val="10"/>
          <w:szCs w:val="10"/>
          <w:lang w:eastAsia="en-GB"/>
        </w:rPr>
      </w:pPr>
    </w:p>
    <w:p w14:paraId="4B3651BA" w14:textId="32DDA10C" w:rsidR="003574A4" w:rsidRPr="008866A1" w:rsidRDefault="003574A4" w:rsidP="0054194F">
      <w:pPr>
        <w:shd w:val="clear" w:color="auto" w:fill="FFFFFF"/>
        <w:spacing w:after="0" w:line="240" w:lineRule="auto"/>
        <w:rPr>
          <w:rFonts w:ascii="Cavolini" w:eastAsia="Times New Roman" w:hAnsi="Cavolini" w:cs="Cavolini"/>
          <w:color w:val="1D1D1B"/>
          <w:lang w:eastAsia="en-GB"/>
        </w:rPr>
      </w:pPr>
      <w:proofErr w:type="spellStart"/>
      <w:r w:rsidRPr="003574A4">
        <w:rPr>
          <w:rFonts w:ascii="Cavolini" w:eastAsia="Times New Roman" w:hAnsi="Cavolini" w:cs="Cavolini"/>
          <w:color w:val="1D1D1B"/>
          <w:lang w:eastAsia="en-GB"/>
        </w:rPr>
        <w:t>Smoothwall’s</w:t>
      </w:r>
      <w:proofErr w:type="spellEnd"/>
      <w:r w:rsidRPr="003574A4">
        <w:rPr>
          <w:rFonts w:ascii="Cavolini" w:eastAsia="Times New Roman" w:hAnsi="Cavolini" w:cs="Cavolini"/>
          <w:color w:val="1D1D1B"/>
          <w:lang w:eastAsia="en-GB"/>
        </w:rPr>
        <w:t xml:space="preserve"> Firewall combines Layer 7 application control with perimeter firewall and stateful packet inspection to provide Next-Generation firewall functionality. </w:t>
      </w:r>
      <w:r w:rsidR="00625B84" w:rsidRPr="008866A1">
        <w:rPr>
          <w:rFonts w:ascii="Cavolini" w:eastAsia="Times New Roman" w:hAnsi="Cavolini" w:cs="Cavolini"/>
          <w:color w:val="1D1D1B"/>
          <w:lang w:eastAsia="en-GB"/>
        </w:rPr>
        <w:t xml:space="preserve"> </w:t>
      </w:r>
      <w:proofErr w:type="spellStart"/>
      <w:r w:rsidRPr="003574A4">
        <w:rPr>
          <w:rFonts w:ascii="Cavolini" w:eastAsia="Times New Roman" w:hAnsi="Cavolini" w:cs="Cavolini"/>
          <w:color w:val="1D1D1B"/>
          <w:lang w:eastAsia="en-GB"/>
        </w:rPr>
        <w:t>Smoothwall</w:t>
      </w:r>
      <w:proofErr w:type="spellEnd"/>
      <w:r w:rsidRPr="003574A4">
        <w:rPr>
          <w:rFonts w:ascii="Cavolini" w:eastAsia="Times New Roman" w:hAnsi="Cavolini" w:cs="Cavolini"/>
          <w:color w:val="1D1D1B"/>
          <w:lang w:eastAsia="en-GB"/>
        </w:rPr>
        <w:t xml:space="preserve"> Firewall also features anti-malware protection, HTTPS inspection, anonymous proxy detection &amp; blocking, and intrusion detection &amp; prevention, to provide you with a complete all-in-one protection package designed with your organisation’s security needs in mind. </w:t>
      </w:r>
    </w:p>
    <w:p w14:paraId="07C20163" w14:textId="7C2C6FFB" w:rsidR="0054194F" w:rsidRPr="003574A4" w:rsidRDefault="0054194F" w:rsidP="0054194F">
      <w:pPr>
        <w:shd w:val="clear" w:color="auto" w:fill="FFFFFF"/>
        <w:spacing w:after="0" w:line="240" w:lineRule="auto"/>
        <w:rPr>
          <w:rFonts w:ascii="Cavolini" w:eastAsia="Times New Roman" w:hAnsi="Cavolini" w:cs="Cavolini"/>
          <w:color w:val="1D1D1B"/>
          <w:lang w:eastAsia="en-GB"/>
        </w:rPr>
      </w:pPr>
    </w:p>
    <w:p w14:paraId="27F1C775" w14:textId="23F88869" w:rsidR="00EA21DC" w:rsidRPr="008866A1" w:rsidRDefault="003574A4" w:rsidP="0054194F">
      <w:pPr>
        <w:shd w:val="clear" w:color="auto" w:fill="FFFFFF"/>
        <w:spacing w:after="0" w:line="240" w:lineRule="auto"/>
        <w:rPr>
          <w:rFonts w:ascii="Cavolini" w:eastAsia="Times New Roman" w:hAnsi="Cavolini" w:cs="Cavolini"/>
          <w:color w:val="1D1D1B"/>
          <w:lang w:eastAsia="en-GB"/>
        </w:rPr>
      </w:pPr>
      <w:r w:rsidRPr="003574A4">
        <w:rPr>
          <w:rFonts w:ascii="Cavolini" w:eastAsia="Times New Roman" w:hAnsi="Cavolini" w:cs="Cavolini"/>
          <w:color w:val="1D1D1B"/>
          <w:lang w:eastAsia="en-GB"/>
        </w:rPr>
        <w:t>All built into one appliance, you can provide cost-effective protection for your network and shield against all web and non-web borne threats.  </w:t>
      </w:r>
    </w:p>
    <w:p w14:paraId="057B49DE" w14:textId="77777777" w:rsidR="00625B84" w:rsidRPr="00625B84" w:rsidRDefault="00625B84" w:rsidP="003574A4">
      <w:pPr>
        <w:shd w:val="clear" w:color="auto" w:fill="FFFFFF"/>
        <w:spacing w:before="100" w:beforeAutospacing="1" w:after="0" w:line="240" w:lineRule="auto"/>
        <w:rPr>
          <w:rFonts w:ascii="Cavolini" w:eastAsia="Times New Roman" w:hAnsi="Cavolini" w:cs="Cavolini"/>
          <w:color w:val="1D1D1B"/>
          <w:sz w:val="2"/>
          <w:szCs w:val="2"/>
          <w:lang w:eastAsia="en-GB"/>
        </w:rPr>
      </w:pPr>
    </w:p>
    <w:p w14:paraId="16521FB6" w14:textId="2781EDF8" w:rsidR="00EA21DC" w:rsidRPr="0054194F" w:rsidRDefault="00EA21DC" w:rsidP="006329B2">
      <w:pPr>
        <w:pStyle w:val="ListParagraph"/>
        <w:numPr>
          <w:ilvl w:val="0"/>
          <w:numId w:val="8"/>
        </w:numPr>
        <w:spacing w:after="0"/>
        <w:rPr>
          <w:rFonts w:ascii="Cavolini" w:hAnsi="Cavolini" w:cs="Cavolini"/>
          <w:b/>
          <w:bCs/>
          <w:color w:val="7030A0"/>
          <w:sz w:val="36"/>
          <w:szCs w:val="36"/>
        </w:rPr>
      </w:pPr>
      <w:r w:rsidRPr="00625B84">
        <w:rPr>
          <w:rFonts w:ascii="Cavolini" w:hAnsi="Cavolini" w:cs="Cavolini"/>
          <w:b/>
          <w:bCs/>
          <w:color w:val="7030A0"/>
          <w:sz w:val="36"/>
          <w:szCs w:val="36"/>
        </w:rPr>
        <w:t>Key Features: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2B2B2"/>
        <w:tblLook w:val="04A0" w:firstRow="1" w:lastRow="0" w:firstColumn="1" w:lastColumn="0" w:noHBand="0" w:noVBand="1"/>
      </w:tblPr>
      <w:tblGrid>
        <w:gridCol w:w="3493"/>
        <w:gridCol w:w="3493"/>
        <w:gridCol w:w="3494"/>
      </w:tblGrid>
      <w:tr w:rsidR="00EA21DC" w:rsidRPr="00E56B40" w14:paraId="05F5D255" w14:textId="77777777" w:rsidTr="00EA21DC">
        <w:tc>
          <w:tcPr>
            <w:tcW w:w="3493" w:type="dxa"/>
            <w:shd w:val="clear" w:color="auto" w:fill="DDDDDD"/>
            <w:vAlign w:val="center"/>
          </w:tcPr>
          <w:p w14:paraId="630A0FAE" w14:textId="4E28D579"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0F925083" wp14:editId="17BD8A2D">
                  <wp:extent cx="1409700" cy="8616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9525" cy="867689"/>
                          </a:xfrm>
                          <a:prstGeom prst="rect">
                            <a:avLst/>
                          </a:prstGeom>
                        </pic:spPr>
                      </pic:pic>
                    </a:graphicData>
                  </a:graphic>
                </wp:inline>
              </w:drawing>
            </w:r>
          </w:p>
        </w:tc>
        <w:tc>
          <w:tcPr>
            <w:tcW w:w="3493" w:type="dxa"/>
            <w:shd w:val="clear" w:color="auto" w:fill="DDDDDD"/>
            <w:vAlign w:val="center"/>
          </w:tcPr>
          <w:p w14:paraId="1408788E" w14:textId="00B68BA0"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105440F1" wp14:editId="32A02B57">
                  <wp:extent cx="1485900" cy="88928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8242" cy="896675"/>
                          </a:xfrm>
                          <a:prstGeom prst="rect">
                            <a:avLst/>
                          </a:prstGeom>
                        </pic:spPr>
                      </pic:pic>
                    </a:graphicData>
                  </a:graphic>
                </wp:inline>
              </w:drawing>
            </w:r>
          </w:p>
        </w:tc>
        <w:tc>
          <w:tcPr>
            <w:tcW w:w="3494" w:type="dxa"/>
            <w:shd w:val="clear" w:color="auto" w:fill="DDDDDD"/>
            <w:vAlign w:val="center"/>
          </w:tcPr>
          <w:p w14:paraId="24059A1B" w14:textId="6C74ADA2"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53361989" wp14:editId="68459A2D">
                  <wp:extent cx="1495425" cy="86831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11684" cy="877752"/>
                          </a:xfrm>
                          <a:prstGeom prst="rect">
                            <a:avLst/>
                          </a:prstGeom>
                        </pic:spPr>
                      </pic:pic>
                    </a:graphicData>
                  </a:graphic>
                </wp:inline>
              </w:drawing>
            </w:r>
          </w:p>
        </w:tc>
      </w:tr>
      <w:tr w:rsidR="00EA21DC" w:rsidRPr="00E56B40" w14:paraId="68F16C05" w14:textId="77777777" w:rsidTr="00EA21DC">
        <w:tc>
          <w:tcPr>
            <w:tcW w:w="3493" w:type="dxa"/>
            <w:shd w:val="clear" w:color="auto" w:fill="DDDDDD"/>
            <w:vAlign w:val="center"/>
          </w:tcPr>
          <w:p w14:paraId="4292B629" w14:textId="7211F9CE"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36A9491A" wp14:editId="5A3CF7DC">
                  <wp:extent cx="1495425" cy="81636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2242" cy="825541"/>
                          </a:xfrm>
                          <a:prstGeom prst="rect">
                            <a:avLst/>
                          </a:prstGeom>
                        </pic:spPr>
                      </pic:pic>
                    </a:graphicData>
                  </a:graphic>
                </wp:inline>
              </w:drawing>
            </w:r>
          </w:p>
        </w:tc>
        <w:tc>
          <w:tcPr>
            <w:tcW w:w="3493" w:type="dxa"/>
            <w:shd w:val="clear" w:color="auto" w:fill="DDDDDD"/>
            <w:vAlign w:val="center"/>
          </w:tcPr>
          <w:p w14:paraId="11630DFA" w14:textId="3936E62B"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57B3BFB0" wp14:editId="1BCF37CF">
                  <wp:extent cx="1524000" cy="839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3952" cy="845395"/>
                          </a:xfrm>
                          <a:prstGeom prst="rect">
                            <a:avLst/>
                          </a:prstGeom>
                        </pic:spPr>
                      </pic:pic>
                    </a:graphicData>
                  </a:graphic>
                </wp:inline>
              </w:drawing>
            </w:r>
          </w:p>
        </w:tc>
        <w:tc>
          <w:tcPr>
            <w:tcW w:w="3494" w:type="dxa"/>
            <w:shd w:val="clear" w:color="auto" w:fill="DDDDDD"/>
            <w:vAlign w:val="center"/>
          </w:tcPr>
          <w:p w14:paraId="201BE373" w14:textId="1DA7DE75"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4C0DFB01" wp14:editId="49FF1FED">
                  <wp:extent cx="1600200" cy="8959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2448"/>
                          <a:stretch/>
                        </pic:blipFill>
                        <pic:spPr bwMode="auto">
                          <a:xfrm>
                            <a:off x="0" y="0"/>
                            <a:ext cx="1616597" cy="905172"/>
                          </a:xfrm>
                          <a:prstGeom prst="rect">
                            <a:avLst/>
                          </a:prstGeom>
                          <a:ln>
                            <a:noFill/>
                          </a:ln>
                          <a:extLst>
                            <a:ext uri="{53640926-AAD7-44D8-BBD7-CCE9431645EC}">
                              <a14:shadowObscured xmlns:a14="http://schemas.microsoft.com/office/drawing/2010/main"/>
                            </a:ext>
                          </a:extLst>
                        </pic:spPr>
                      </pic:pic>
                    </a:graphicData>
                  </a:graphic>
                </wp:inline>
              </w:drawing>
            </w:r>
          </w:p>
        </w:tc>
      </w:tr>
      <w:tr w:rsidR="00EA21DC" w:rsidRPr="00E56B40" w14:paraId="6C8DB82D" w14:textId="77777777" w:rsidTr="00EA21DC">
        <w:tc>
          <w:tcPr>
            <w:tcW w:w="3493" w:type="dxa"/>
            <w:shd w:val="clear" w:color="auto" w:fill="DDDDDD"/>
            <w:vAlign w:val="center"/>
          </w:tcPr>
          <w:p w14:paraId="10C9F355" w14:textId="2D9C5E11"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62D18BCA" wp14:editId="562C92CC">
                  <wp:extent cx="1571625" cy="85524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95388" cy="868173"/>
                          </a:xfrm>
                          <a:prstGeom prst="rect">
                            <a:avLst/>
                          </a:prstGeom>
                        </pic:spPr>
                      </pic:pic>
                    </a:graphicData>
                  </a:graphic>
                </wp:inline>
              </w:drawing>
            </w:r>
          </w:p>
        </w:tc>
        <w:tc>
          <w:tcPr>
            <w:tcW w:w="3493" w:type="dxa"/>
            <w:shd w:val="clear" w:color="auto" w:fill="DDDDDD"/>
            <w:vAlign w:val="center"/>
          </w:tcPr>
          <w:p w14:paraId="2E88AC7E" w14:textId="08A28C48"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76F3C02A" wp14:editId="12DE0167">
                  <wp:extent cx="1571625" cy="87185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7100" cy="885983"/>
                          </a:xfrm>
                          <a:prstGeom prst="rect">
                            <a:avLst/>
                          </a:prstGeom>
                        </pic:spPr>
                      </pic:pic>
                    </a:graphicData>
                  </a:graphic>
                </wp:inline>
              </w:drawing>
            </w:r>
          </w:p>
        </w:tc>
        <w:tc>
          <w:tcPr>
            <w:tcW w:w="3494" w:type="dxa"/>
            <w:shd w:val="clear" w:color="auto" w:fill="DDDDDD"/>
            <w:vAlign w:val="center"/>
          </w:tcPr>
          <w:p w14:paraId="4C4E227B" w14:textId="4D8E1B2B" w:rsidR="00EA21DC" w:rsidRPr="00E56B40" w:rsidRDefault="00EA21DC" w:rsidP="00EA21DC">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5FB5210D" wp14:editId="40D06794">
                  <wp:extent cx="1552575" cy="8450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1413" cy="855325"/>
                          </a:xfrm>
                          <a:prstGeom prst="rect">
                            <a:avLst/>
                          </a:prstGeom>
                        </pic:spPr>
                      </pic:pic>
                    </a:graphicData>
                  </a:graphic>
                </wp:inline>
              </w:drawing>
            </w:r>
          </w:p>
        </w:tc>
      </w:tr>
    </w:tbl>
    <w:p w14:paraId="2C05792B" w14:textId="77777777" w:rsidR="006329B2" w:rsidRPr="003574A4" w:rsidRDefault="006329B2" w:rsidP="003574A4">
      <w:pPr>
        <w:shd w:val="clear" w:color="auto" w:fill="FFFFFF"/>
        <w:spacing w:before="100" w:beforeAutospacing="1" w:after="0" w:line="240" w:lineRule="auto"/>
        <w:rPr>
          <w:rFonts w:ascii="Cavolini" w:eastAsia="Times New Roman" w:hAnsi="Cavolini" w:cs="Cavolini"/>
          <w:sz w:val="18"/>
          <w:szCs w:val="18"/>
          <w:lang w:eastAsia="en-GB"/>
        </w:rPr>
      </w:pPr>
    </w:p>
    <w:p w14:paraId="47D4B363" w14:textId="4E69296B" w:rsidR="003A5AE2" w:rsidRPr="0054194F" w:rsidRDefault="003A5AE2" w:rsidP="0054194F">
      <w:pPr>
        <w:pStyle w:val="ListParagraph"/>
        <w:numPr>
          <w:ilvl w:val="0"/>
          <w:numId w:val="8"/>
        </w:numPr>
        <w:spacing w:after="0" w:line="240" w:lineRule="auto"/>
        <w:rPr>
          <w:rFonts w:ascii="Cavolini" w:hAnsi="Cavolini" w:cs="Cavolini"/>
          <w:b/>
          <w:bCs/>
          <w:color w:val="7030A0"/>
          <w:sz w:val="36"/>
          <w:szCs w:val="36"/>
        </w:rPr>
      </w:pPr>
      <w:proofErr w:type="spellStart"/>
      <w:r w:rsidRPr="0054194F">
        <w:rPr>
          <w:rFonts w:ascii="Cavolini" w:hAnsi="Cavolini" w:cs="Cavolini"/>
          <w:b/>
          <w:bCs/>
          <w:color w:val="7030A0"/>
          <w:sz w:val="36"/>
          <w:szCs w:val="36"/>
        </w:rPr>
        <w:t>Smoothwall</w:t>
      </w:r>
      <w:proofErr w:type="spellEnd"/>
      <w:r w:rsidRPr="0054194F">
        <w:rPr>
          <w:rFonts w:ascii="Cavolini" w:hAnsi="Cavolini" w:cs="Cavolini"/>
          <w:b/>
          <w:bCs/>
          <w:color w:val="7030A0"/>
          <w:sz w:val="36"/>
          <w:szCs w:val="36"/>
        </w:rPr>
        <w:t xml:space="preserve"> Monitor</w:t>
      </w:r>
    </w:p>
    <w:p w14:paraId="6B0319BF" w14:textId="0147D8EA" w:rsidR="003A2C91" w:rsidRPr="00A459F0" w:rsidRDefault="003A5AE2" w:rsidP="005D6D02">
      <w:pPr>
        <w:pStyle w:val="NormalWeb"/>
        <w:shd w:val="clear" w:color="auto" w:fill="FFFFFF"/>
        <w:spacing w:before="0" w:beforeAutospacing="0" w:after="0" w:afterAutospacing="0"/>
        <w:rPr>
          <w:rFonts w:ascii="Cavolini" w:hAnsi="Cavolini" w:cs="Cavolini"/>
          <w:color w:val="1D1D1B"/>
          <w:sz w:val="22"/>
          <w:szCs w:val="22"/>
        </w:rPr>
      </w:pPr>
      <w:r w:rsidRPr="00A459F0">
        <w:rPr>
          <w:rFonts w:ascii="Cavolini" w:hAnsi="Cavolini" w:cs="Cavolini"/>
          <w:sz w:val="22"/>
          <w:szCs w:val="22"/>
        </w:rPr>
        <w:t>Helping public organisations to detect online risks before they become real-life incidents.</w:t>
      </w:r>
      <w:r w:rsidR="005D6D02" w:rsidRPr="00A459F0">
        <w:rPr>
          <w:rFonts w:ascii="Cavolini" w:hAnsi="Cavolini" w:cs="Cavolini"/>
          <w:sz w:val="22"/>
          <w:szCs w:val="22"/>
        </w:rPr>
        <w:t xml:space="preserve"> </w:t>
      </w:r>
      <w:proofErr w:type="spellStart"/>
      <w:r w:rsidR="003A2C91" w:rsidRPr="003A2C91">
        <w:rPr>
          <w:rFonts w:ascii="Cavolini" w:hAnsi="Cavolini" w:cs="Cavolini"/>
          <w:color w:val="1D1D1B"/>
          <w:sz w:val="22"/>
          <w:szCs w:val="22"/>
        </w:rPr>
        <w:t>Smoothwall</w:t>
      </w:r>
      <w:proofErr w:type="spellEnd"/>
      <w:r w:rsidR="003A2C91" w:rsidRPr="003A2C91">
        <w:rPr>
          <w:rFonts w:ascii="Cavolini" w:hAnsi="Cavolini" w:cs="Cavolini"/>
          <w:color w:val="1D1D1B"/>
          <w:sz w:val="22"/>
          <w:szCs w:val="22"/>
        </w:rPr>
        <w:t xml:space="preserve"> Monitor is a real-time, digital monitoring solution that flags incidents as they happen. Monitoring both keystrokes and screen views, designated individuals are informed, through a variety of means, when users try to view or type harmful content.</w:t>
      </w:r>
    </w:p>
    <w:p w14:paraId="7AF1F080" w14:textId="77777777" w:rsidR="0054194F" w:rsidRPr="003A2C91" w:rsidRDefault="0054194F" w:rsidP="0054194F">
      <w:pPr>
        <w:shd w:val="clear" w:color="auto" w:fill="FFFFFF"/>
        <w:spacing w:after="0" w:line="240" w:lineRule="auto"/>
        <w:rPr>
          <w:rFonts w:ascii="Cavolini" w:eastAsia="Times New Roman" w:hAnsi="Cavolini" w:cs="Cavolini"/>
          <w:color w:val="1D1D1B"/>
          <w:sz w:val="16"/>
          <w:szCs w:val="16"/>
          <w:lang w:eastAsia="en-GB"/>
        </w:rPr>
      </w:pPr>
    </w:p>
    <w:p w14:paraId="70FFB257" w14:textId="778D92FE" w:rsidR="003A2C91" w:rsidRPr="003A2C91" w:rsidRDefault="003A2C91" w:rsidP="0054194F">
      <w:pPr>
        <w:shd w:val="clear" w:color="auto" w:fill="FFFFFF"/>
        <w:spacing w:after="0" w:line="240" w:lineRule="auto"/>
        <w:rPr>
          <w:rFonts w:ascii="Cavolini" w:eastAsia="Times New Roman" w:hAnsi="Cavolini" w:cs="Cavolini"/>
          <w:color w:val="1D1D1B"/>
          <w:lang w:eastAsia="en-GB"/>
        </w:rPr>
      </w:pPr>
      <w:r w:rsidRPr="003A2C91">
        <w:rPr>
          <w:rFonts w:ascii="Cavolini" w:eastAsia="Times New Roman" w:hAnsi="Cavolini" w:cs="Cavolini"/>
          <w:color w:val="1D1D1B"/>
          <w:lang w:eastAsia="en-GB"/>
        </w:rPr>
        <w:t>In our self-service option can identify content that may indicate risk to an employee such as violence, suicide, radicalisation, criminal activity, or an inappropriate use of company resources.</w:t>
      </w:r>
    </w:p>
    <w:p w14:paraId="1C699A7C" w14:textId="77777777" w:rsidR="003A2C91" w:rsidRPr="003A2C91" w:rsidRDefault="003A2C91" w:rsidP="006329B2">
      <w:pPr>
        <w:shd w:val="clear" w:color="auto" w:fill="FFFFFF"/>
        <w:spacing w:after="0" w:line="240" w:lineRule="auto"/>
        <w:rPr>
          <w:rFonts w:ascii="Cavolini" w:eastAsia="Times New Roman" w:hAnsi="Cavolini" w:cs="Cavolini"/>
          <w:color w:val="1D1D1B"/>
          <w:sz w:val="16"/>
          <w:szCs w:val="16"/>
          <w:lang w:eastAsia="en-GB"/>
        </w:rPr>
      </w:pPr>
      <w:r w:rsidRPr="003A2C91">
        <w:rPr>
          <w:rFonts w:ascii="Cavolini" w:eastAsia="Times New Roman" w:hAnsi="Cavolini" w:cs="Cavolini"/>
          <w:color w:val="1D1D1B"/>
          <w:lang w:eastAsia="en-GB"/>
        </w:rPr>
        <w:t> </w:t>
      </w:r>
    </w:p>
    <w:p w14:paraId="1A5849A9" w14:textId="69E7B464" w:rsidR="003A2C91" w:rsidRDefault="003A2C91" w:rsidP="006329B2">
      <w:pPr>
        <w:shd w:val="clear" w:color="auto" w:fill="FFFFFF"/>
        <w:spacing w:after="0" w:line="240" w:lineRule="auto"/>
        <w:rPr>
          <w:rFonts w:ascii="Cavolini" w:eastAsia="Times New Roman" w:hAnsi="Cavolini" w:cs="Cavolini"/>
          <w:color w:val="1D1D1B"/>
          <w:lang w:eastAsia="en-GB"/>
        </w:rPr>
      </w:pPr>
      <w:r w:rsidRPr="003A2C91">
        <w:rPr>
          <w:rFonts w:ascii="Cavolini" w:eastAsia="Times New Roman" w:hAnsi="Cavolini" w:cs="Cavolini"/>
          <w:color w:val="1D1D1B"/>
          <w:lang w:eastAsia="en-GB"/>
        </w:rPr>
        <w:t>Alternatively, in our managed service option, a team of human moderators will identify risks on your behalf, alerting you by email for low level risk or by phone for higher risks needing your immediate attention.</w:t>
      </w:r>
    </w:p>
    <w:p w14:paraId="75E4FF93" w14:textId="77777777" w:rsidR="006329B2" w:rsidRPr="003A2C91" w:rsidRDefault="006329B2" w:rsidP="006329B2">
      <w:pPr>
        <w:shd w:val="clear" w:color="auto" w:fill="FFFFFF"/>
        <w:spacing w:after="0" w:line="240" w:lineRule="auto"/>
        <w:rPr>
          <w:rFonts w:ascii="Cavolini" w:eastAsia="Times New Roman" w:hAnsi="Cavolini" w:cs="Cavolini"/>
          <w:color w:val="1D1D1B"/>
          <w:sz w:val="16"/>
          <w:szCs w:val="16"/>
          <w:lang w:eastAsia="en-GB"/>
        </w:rPr>
      </w:pPr>
    </w:p>
    <w:p w14:paraId="480E9E3A" w14:textId="0113B657" w:rsidR="003A2C91" w:rsidRPr="00A459F0" w:rsidRDefault="006329B2" w:rsidP="0054194F">
      <w:pPr>
        <w:shd w:val="clear" w:color="auto" w:fill="FFFFFF"/>
        <w:spacing w:after="0" w:line="240" w:lineRule="auto"/>
        <w:rPr>
          <w:rFonts w:ascii="Cavolini" w:eastAsia="Times New Roman" w:hAnsi="Cavolini" w:cs="Cavolini"/>
          <w:color w:val="1D1D1B"/>
          <w:lang w:eastAsia="en-GB"/>
        </w:rPr>
      </w:pPr>
      <w:r w:rsidRPr="003A2C91">
        <w:rPr>
          <w:rFonts w:ascii="Cavolini" w:eastAsia="Times New Roman" w:hAnsi="Cavolini" w:cs="Cavolini"/>
          <w:color w:val="1D1D1B"/>
          <w:lang w:eastAsia="en-GB"/>
        </w:rPr>
        <w:t>Early identification of a risk</w:t>
      </w:r>
      <w:r w:rsidR="003A2C91" w:rsidRPr="003A2C91">
        <w:rPr>
          <w:rFonts w:ascii="Cavolini" w:eastAsia="Times New Roman" w:hAnsi="Cavolini" w:cs="Cavolini"/>
          <w:color w:val="1D1D1B"/>
          <w:lang w:eastAsia="en-GB"/>
        </w:rPr>
        <w:t xml:space="preserve"> means early intervention and improved outcomes for the individual and their organisation.</w:t>
      </w:r>
      <w:r w:rsidR="001E330A" w:rsidRPr="00A459F0">
        <w:rPr>
          <w:rFonts w:ascii="Cavolini" w:eastAsia="Times New Roman" w:hAnsi="Cavolini" w:cs="Cavolini"/>
          <w:color w:val="1D1D1B"/>
          <w:lang w:eastAsia="en-GB"/>
        </w:rPr>
        <w:t xml:space="preserve">  St Helens has opted for the managed service option so we can link specific log ins to associated incidents</w:t>
      </w:r>
      <w:r w:rsidR="00301471" w:rsidRPr="00A459F0">
        <w:rPr>
          <w:rFonts w:ascii="Cavolini" w:eastAsia="Times New Roman" w:hAnsi="Cavolini" w:cs="Cavolini"/>
          <w:color w:val="1D1D1B"/>
          <w:lang w:eastAsia="en-GB"/>
        </w:rPr>
        <w:t xml:space="preserve"> </w:t>
      </w:r>
      <w:r w:rsidR="001E330A" w:rsidRPr="00A459F0">
        <w:rPr>
          <w:rFonts w:ascii="Cavolini" w:eastAsia="Times New Roman" w:hAnsi="Cavolini" w:cs="Cavolini"/>
          <w:color w:val="1D1D1B"/>
          <w:lang w:eastAsia="en-GB"/>
        </w:rPr>
        <w:t>as quick as possible</w:t>
      </w:r>
      <w:r w:rsidR="00A459F0">
        <w:rPr>
          <w:rFonts w:ascii="Cavolini" w:eastAsia="Times New Roman" w:hAnsi="Cavolini" w:cs="Cavolini"/>
          <w:color w:val="1D1D1B"/>
          <w:lang w:eastAsia="en-GB"/>
        </w:rPr>
        <w:t>.</w:t>
      </w:r>
    </w:p>
    <w:p w14:paraId="11EF816B" w14:textId="77777777" w:rsidR="005D6D02" w:rsidRPr="003A2C91" w:rsidRDefault="005D6D02" w:rsidP="0054194F">
      <w:pPr>
        <w:shd w:val="clear" w:color="auto" w:fill="FFFFFF"/>
        <w:spacing w:after="0" w:line="240" w:lineRule="auto"/>
        <w:rPr>
          <w:rFonts w:ascii="Cavolini" w:eastAsia="Times New Roman" w:hAnsi="Cavolini" w:cs="Cavolini"/>
          <w:color w:val="1D1D1B"/>
          <w:sz w:val="24"/>
          <w:szCs w:val="24"/>
          <w:lang w:eastAsia="en-GB"/>
        </w:rPr>
      </w:pPr>
    </w:p>
    <w:p w14:paraId="15D6C924" w14:textId="29E7FCEE" w:rsidR="003A2C91" w:rsidRPr="00301471" w:rsidRDefault="003A2C91" w:rsidP="00A459F0">
      <w:pPr>
        <w:pStyle w:val="ListParagraph"/>
        <w:numPr>
          <w:ilvl w:val="0"/>
          <w:numId w:val="8"/>
        </w:numPr>
        <w:spacing w:after="0"/>
        <w:rPr>
          <w:rFonts w:ascii="Cavolini" w:hAnsi="Cavolini" w:cs="Cavolini"/>
          <w:b/>
          <w:bCs/>
          <w:color w:val="7030A0"/>
          <w:sz w:val="36"/>
          <w:szCs w:val="36"/>
        </w:rPr>
      </w:pPr>
      <w:r w:rsidRPr="00301471">
        <w:rPr>
          <w:rFonts w:ascii="Cavolini" w:hAnsi="Cavolini" w:cs="Cavolini"/>
          <w:b/>
          <w:bCs/>
          <w:color w:val="7030A0"/>
          <w:sz w:val="36"/>
          <w:szCs w:val="36"/>
        </w:rPr>
        <w:t>Key Features: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2B2B2"/>
        <w:tblLook w:val="04A0" w:firstRow="1" w:lastRow="0" w:firstColumn="1" w:lastColumn="0" w:noHBand="0" w:noVBand="1"/>
      </w:tblPr>
      <w:tblGrid>
        <w:gridCol w:w="3493"/>
        <w:gridCol w:w="3493"/>
        <w:gridCol w:w="3494"/>
      </w:tblGrid>
      <w:tr w:rsidR="000E01D4" w:rsidRPr="00E56B40" w14:paraId="634E88D9" w14:textId="77777777" w:rsidTr="00FD0095">
        <w:tc>
          <w:tcPr>
            <w:tcW w:w="3493" w:type="dxa"/>
            <w:shd w:val="clear" w:color="auto" w:fill="DDDDDD"/>
            <w:vAlign w:val="center"/>
          </w:tcPr>
          <w:p w14:paraId="6BEF2126" w14:textId="4AA0F637" w:rsidR="003A2C91" w:rsidRPr="00E56B40" w:rsidRDefault="005B2F14"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1C12796B" wp14:editId="1610D258">
                  <wp:extent cx="1695450" cy="875767"/>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9188" cy="893194"/>
                          </a:xfrm>
                          <a:prstGeom prst="rect">
                            <a:avLst/>
                          </a:prstGeom>
                        </pic:spPr>
                      </pic:pic>
                    </a:graphicData>
                  </a:graphic>
                </wp:inline>
              </w:drawing>
            </w:r>
          </w:p>
        </w:tc>
        <w:tc>
          <w:tcPr>
            <w:tcW w:w="3493" w:type="dxa"/>
            <w:shd w:val="clear" w:color="auto" w:fill="DDDDDD"/>
            <w:vAlign w:val="center"/>
          </w:tcPr>
          <w:p w14:paraId="4FD79C0D" w14:textId="05836E59" w:rsidR="003A2C91" w:rsidRPr="00E56B40" w:rsidRDefault="005B2F14"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4B9A609F" wp14:editId="0347BD06">
                  <wp:extent cx="1724025" cy="9206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4046" cy="931329"/>
                          </a:xfrm>
                          <a:prstGeom prst="rect">
                            <a:avLst/>
                          </a:prstGeom>
                        </pic:spPr>
                      </pic:pic>
                    </a:graphicData>
                  </a:graphic>
                </wp:inline>
              </w:drawing>
            </w:r>
          </w:p>
        </w:tc>
        <w:tc>
          <w:tcPr>
            <w:tcW w:w="3494" w:type="dxa"/>
            <w:shd w:val="clear" w:color="auto" w:fill="DDDDDD"/>
            <w:vAlign w:val="center"/>
          </w:tcPr>
          <w:p w14:paraId="1D8A7245" w14:textId="52039828" w:rsidR="003A2C91" w:rsidRPr="00E56B40" w:rsidRDefault="003643D1"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6EF11A8F" wp14:editId="6C4FE5E3">
                  <wp:extent cx="1628775" cy="85437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9066" cy="865014"/>
                          </a:xfrm>
                          <a:prstGeom prst="rect">
                            <a:avLst/>
                          </a:prstGeom>
                        </pic:spPr>
                      </pic:pic>
                    </a:graphicData>
                  </a:graphic>
                </wp:inline>
              </w:drawing>
            </w:r>
          </w:p>
        </w:tc>
      </w:tr>
      <w:tr w:rsidR="000E01D4" w:rsidRPr="00E56B40" w14:paraId="27695E2E" w14:textId="77777777" w:rsidTr="00FD0095">
        <w:tc>
          <w:tcPr>
            <w:tcW w:w="3493" w:type="dxa"/>
            <w:shd w:val="clear" w:color="auto" w:fill="DDDDDD"/>
            <w:vAlign w:val="center"/>
          </w:tcPr>
          <w:p w14:paraId="56E4C71F" w14:textId="206D5638" w:rsidR="003A2C91" w:rsidRPr="00E56B40" w:rsidRDefault="003643D1"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1D916841" wp14:editId="292C7A51">
                  <wp:extent cx="1619250" cy="964227"/>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40020" cy="976595"/>
                          </a:xfrm>
                          <a:prstGeom prst="rect">
                            <a:avLst/>
                          </a:prstGeom>
                        </pic:spPr>
                      </pic:pic>
                    </a:graphicData>
                  </a:graphic>
                </wp:inline>
              </w:drawing>
            </w:r>
          </w:p>
        </w:tc>
        <w:tc>
          <w:tcPr>
            <w:tcW w:w="3493" w:type="dxa"/>
            <w:shd w:val="clear" w:color="auto" w:fill="DDDDDD"/>
            <w:vAlign w:val="center"/>
          </w:tcPr>
          <w:p w14:paraId="21B7C562" w14:textId="5C070C34" w:rsidR="003A2C91" w:rsidRPr="00E56B40" w:rsidRDefault="00EF3748"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2E91B3F4" wp14:editId="16829D23">
                  <wp:extent cx="1638300" cy="96790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55928" cy="978321"/>
                          </a:xfrm>
                          <a:prstGeom prst="rect">
                            <a:avLst/>
                          </a:prstGeom>
                        </pic:spPr>
                      </pic:pic>
                    </a:graphicData>
                  </a:graphic>
                </wp:inline>
              </w:drawing>
            </w:r>
          </w:p>
        </w:tc>
        <w:tc>
          <w:tcPr>
            <w:tcW w:w="3494" w:type="dxa"/>
            <w:shd w:val="clear" w:color="auto" w:fill="DDDDDD"/>
            <w:vAlign w:val="center"/>
          </w:tcPr>
          <w:p w14:paraId="221C0144" w14:textId="171FB3AF" w:rsidR="003A2C91" w:rsidRPr="00E56B40" w:rsidRDefault="00EF3748"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363D01EA" wp14:editId="1A1CFFAB">
                  <wp:extent cx="1552575" cy="1052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72651" cy="1066135"/>
                          </a:xfrm>
                          <a:prstGeom prst="rect">
                            <a:avLst/>
                          </a:prstGeom>
                        </pic:spPr>
                      </pic:pic>
                    </a:graphicData>
                  </a:graphic>
                </wp:inline>
              </w:drawing>
            </w:r>
          </w:p>
        </w:tc>
      </w:tr>
      <w:tr w:rsidR="000E01D4" w:rsidRPr="00E56B40" w14:paraId="38619B0E" w14:textId="77777777" w:rsidTr="00FD0095">
        <w:tc>
          <w:tcPr>
            <w:tcW w:w="3493" w:type="dxa"/>
            <w:shd w:val="clear" w:color="auto" w:fill="DDDDDD"/>
            <w:vAlign w:val="center"/>
          </w:tcPr>
          <w:p w14:paraId="104EC156" w14:textId="668FA2C8" w:rsidR="003A2C91" w:rsidRPr="00E56B40" w:rsidRDefault="00D40855"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2F64CD77" wp14:editId="2129E9F7">
                  <wp:extent cx="1628775" cy="9782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010"/>
                          <a:stretch/>
                        </pic:blipFill>
                        <pic:spPr bwMode="auto">
                          <a:xfrm>
                            <a:off x="0" y="0"/>
                            <a:ext cx="1651665" cy="992013"/>
                          </a:xfrm>
                          <a:prstGeom prst="rect">
                            <a:avLst/>
                          </a:prstGeom>
                          <a:ln>
                            <a:noFill/>
                          </a:ln>
                          <a:extLst>
                            <a:ext uri="{53640926-AAD7-44D8-BBD7-CCE9431645EC}">
                              <a14:shadowObscured xmlns:a14="http://schemas.microsoft.com/office/drawing/2010/main"/>
                            </a:ext>
                          </a:extLst>
                        </pic:spPr>
                      </pic:pic>
                    </a:graphicData>
                  </a:graphic>
                </wp:inline>
              </w:drawing>
            </w:r>
          </w:p>
        </w:tc>
        <w:tc>
          <w:tcPr>
            <w:tcW w:w="3493" w:type="dxa"/>
            <w:shd w:val="clear" w:color="auto" w:fill="DDDDDD"/>
            <w:vAlign w:val="center"/>
          </w:tcPr>
          <w:p w14:paraId="385BC3AE" w14:textId="7B60D9D2" w:rsidR="003A2C91" w:rsidRPr="00E56B40" w:rsidRDefault="00D40855"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701374A7" wp14:editId="197FD82C">
                  <wp:extent cx="1581150" cy="986262"/>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95968" cy="995505"/>
                          </a:xfrm>
                          <a:prstGeom prst="rect">
                            <a:avLst/>
                          </a:prstGeom>
                        </pic:spPr>
                      </pic:pic>
                    </a:graphicData>
                  </a:graphic>
                </wp:inline>
              </w:drawing>
            </w:r>
          </w:p>
        </w:tc>
        <w:tc>
          <w:tcPr>
            <w:tcW w:w="3494" w:type="dxa"/>
            <w:shd w:val="clear" w:color="auto" w:fill="DDDDDD"/>
            <w:vAlign w:val="center"/>
          </w:tcPr>
          <w:p w14:paraId="336EAFF8" w14:textId="1216DBF0" w:rsidR="003A2C91" w:rsidRPr="00E56B40" w:rsidRDefault="000E01D4" w:rsidP="00FD0095">
            <w:pPr>
              <w:spacing w:before="100" w:beforeAutospacing="1"/>
              <w:jc w:val="center"/>
              <w:rPr>
                <w:rFonts w:ascii="Cavolini" w:eastAsia="Times New Roman" w:hAnsi="Cavolini" w:cs="Cavolini"/>
                <w:color w:val="1D1D1B"/>
                <w:sz w:val="24"/>
                <w:szCs w:val="24"/>
                <w:lang w:eastAsia="en-GB"/>
              </w:rPr>
            </w:pPr>
            <w:r w:rsidRPr="00E56B40">
              <w:rPr>
                <w:rFonts w:ascii="Cavolini" w:eastAsia="Times New Roman" w:hAnsi="Cavolini" w:cs="Cavolini"/>
                <w:noProof/>
                <w:color w:val="1D1D1B"/>
                <w:sz w:val="24"/>
                <w:szCs w:val="24"/>
                <w:lang w:eastAsia="en-GB"/>
              </w:rPr>
              <w:drawing>
                <wp:inline distT="0" distB="0" distL="0" distR="0" wp14:anchorId="34CB41B6" wp14:editId="08E45D86">
                  <wp:extent cx="1504001" cy="1000042"/>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17965" cy="1009327"/>
                          </a:xfrm>
                          <a:prstGeom prst="rect">
                            <a:avLst/>
                          </a:prstGeom>
                        </pic:spPr>
                      </pic:pic>
                    </a:graphicData>
                  </a:graphic>
                </wp:inline>
              </w:drawing>
            </w:r>
          </w:p>
        </w:tc>
      </w:tr>
    </w:tbl>
    <w:p w14:paraId="165E8621" w14:textId="77777777" w:rsidR="00556C19" w:rsidRPr="00556C19" w:rsidRDefault="00556C19" w:rsidP="00556C19">
      <w:pPr>
        <w:pStyle w:val="ListParagraph"/>
        <w:spacing w:after="0"/>
        <w:rPr>
          <w:rFonts w:ascii="Cavolini" w:hAnsi="Cavolini" w:cs="Cavolini"/>
          <w:b/>
          <w:bCs/>
          <w:color w:val="7030A0"/>
          <w:sz w:val="20"/>
          <w:szCs w:val="20"/>
        </w:rPr>
      </w:pPr>
    </w:p>
    <w:p w14:paraId="0BF8445F" w14:textId="5CF74D54" w:rsidR="00BF76AD" w:rsidRPr="00301471" w:rsidRDefault="00DB6ECA" w:rsidP="00301471">
      <w:pPr>
        <w:pStyle w:val="ListParagraph"/>
        <w:numPr>
          <w:ilvl w:val="0"/>
          <w:numId w:val="8"/>
        </w:numPr>
        <w:spacing w:after="0"/>
        <w:rPr>
          <w:rFonts w:ascii="Cavolini" w:hAnsi="Cavolini" w:cs="Cavolini"/>
          <w:b/>
          <w:bCs/>
          <w:color w:val="7030A0"/>
          <w:sz w:val="36"/>
          <w:szCs w:val="36"/>
        </w:rPr>
      </w:pPr>
      <w:r w:rsidRPr="00DB6ECA">
        <w:rPr>
          <w:rFonts w:ascii="Cavolini" w:hAnsi="Cavolini" w:cs="Cavolini"/>
          <w:noProof/>
          <w:color w:val="1D1D1B"/>
        </w:rPr>
        <w:drawing>
          <wp:anchor distT="0" distB="0" distL="114300" distR="114300" simplePos="0" relativeHeight="251661312" behindDoc="1" locked="0" layoutInCell="1" allowOverlap="1" wp14:anchorId="3B4A3DD8" wp14:editId="40A184AB">
            <wp:simplePos x="0" y="0"/>
            <wp:positionH relativeFrom="column">
              <wp:posOffset>4303395</wp:posOffset>
            </wp:positionH>
            <wp:positionV relativeFrom="paragraph">
              <wp:posOffset>200025</wp:posOffset>
            </wp:positionV>
            <wp:extent cx="2257425" cy="2124075"/>
            <wp:effectExtent l="0" t="0" r="9525" b="9525"/>
            <wp:wrapTight wrapText="bothSides">
              <wp:wrapPolygon edited="0">
                <wp:start x="0" y="0"/>
                <wp:lineTo x="0" y="21503"/>
                <wp:lineTo x="21509" y="21503"/>
                <wp:lineTo x="2150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484" t="2851"/>
                    <a:stretch/>
                  </pic:blipFill>
                  <pic:spPr bwMode="auto">
                    <a:xfrm>
                      <a:off x="0" y="0"/>
                      <a:ext cx="225742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76AD" w:rsidRPr="00301471">
        <w:rPr>
          <w:rFonts w:ascii="Cavolini" w:hAnsi="Cavolini" w:cs="Cavolini"/>
          <w:b/>
          <w:bCs/>
          <w:color w:val="7030A0"/>
          <w:sz w:val="36"/>
          <w:szCs w:val="36"/>
        </w:rPr>
        <w:t>Working in Schools:</w:t>
      </w:r>
    </w:p>
    <w:p w14:paraId="59A499A5" w14:textId="5AAA5D87" w:rsidR="00A31656" w:rsidRPr="00A31656" w:rsidRDefault="00A31656" w:rsidP="00301471">
      <w:pPr>
        <w:pStyle w:val="NormalWeb"/>
        <w:shd w:val="clear" w:color="auto" w:fill="FFFFFF"/>
        <w:spacing w:before="0" w:beforeAutospacing="0" w:after="0" w:afterAutospacing="0"/>
        <w:rPr>
          <w:rFonts w:ascii="Cavolini" w:hAnsi="Cavolini" w:cs="Cavolini"/>
          <w:color w:val="1D1D1B"/>
          <w:sz w:val="22"/>
          <w:szCs w:val="22"/>
          <w:shd w:val="clear" w:color="auto" w:fill="FFFFFF"/>
        </w:rPr>
      </w:pPr>
      <w:r w:rsidRPr="006B68C1">
        <w:rPr>
          <w:rFonts w:ascii="Cavolini" w:hAnsi="Cavolini" w:cs="Cavolini"/>
          <w:color w:val="00B050"/>
          <w:sz w:val="22"/>
          <w:szCs w:val="22"/>
          <w:shd w:val="clear" w:color="auto" w:fill="FFFFFF"/>
        </w:rPr>
        <w:t xml:space="preserve">7 imperatives every Computing lead and DSL needs to consider </w:t>
      </w:r>
      <w:r w:rsidRPr="00A31656">
        <w:rPr>
          <w:rFonts w:ascii="Cavolini" w:hAnsi="Cavolini" w:cs="Cavolini"/>
          <w:color w:val="1D1D1B"/>
          <w:sz w:val="22"/>
          <w:szCs w:val="22"/>
          <w:shd w:val="clear" w:color="auto" w:fill="FFFFFF"/>
        </w:rPr>
        <w:t xml:space="preserve">when choosing a web filter for their </w:t>
      </w:r>
      <w:r>
        <w:rPr>
          <w:rFonts w:ascii="Cavolini" w:hAnsi="Cavolini" w:cs="Cavolini"/>
          <w:color w:val="1D1D1B"/>
          <w:sz w:val="22"/>
          <w:szCs w:val="22"/>
          <w:shd w:val="clear" w:color="auto" w:fill="FFFFFF"/>
        </w:rPr>
        <w:t>school.</w:t>
      </w:r>
    </w:p>
    <w:p w14:paraId="1D85CB75" w14:textId="77777777" w:rsidR="002E00E1" w:rsidRPr="00556C19" w:rsidRDefault="002E00E1" w:rsidP="00301471">
      <w:pPr>
        <w:pStyle w:val="NormalWeb"/>
        <w:shd w:val="clear" w:color="auto" w:fill="FFFFFF"/>
        <w:spacing w:before="0" w:beforeAutospacing="0" w:after="0" w:afterAutospacing="0"/>
        <w:rPr>
          <w:rFonts w:ascii="Cavolini" w:hAnsi="Cavolini" w:cs="Cavolini"/>
          <w:color w:val="1D1D1B"/>
          <w:sz w:val="22"/>
          <w:szCs w:val="22"/>
          <w:shd w:val="clear" w:color="auto" w:fill="FFFFFF"/>
        </w:rPr>
      </w:pPr>
    </w:p>
    <w:p w14:paraId="22E7CB59" w14:textId="4DBC59D3" w:rsidR="004F0659" w:rsidRPr="00556C19" w:rsidRDefault="00301471" w:rsidP="00301471">
      <w:pPr>
        <w:pStyle w:val="Heading2"/>
        <w:shd w:val="clear" w:color="auto" w:fill="FFFFFF"/>
        <w:spacing w:before="0" w:line="240" w:lineRule="auto"/>
        <w:rPr>
          <w:rFonts w:ascii="Cavolini" w:hAnsi="Cavolini" w:cs="Cavolini"/>
          <w:b/>
          <w:bCs/>
          <w:color w:val="00B050"/>
          <w:sz w:val="22"/>
          <w:szCs w:val="22"/>
        </w:rPr>
      </w:pPr>
      <w:r w:rsidRPr="00556C19">
        <w:rPr>
          <w:rFonts w:ascii="Cavolini" w:hAnsi="Cavolini" w:cs="Cavolini"/>
          <w:b/>
          <w:bCs/>
          <w:color w:val="00B050"/>
          <w:sz w:val="22"/>
          <w:szCs w:val="22"/>
        </w:rPr>
        <w:t>“</w:t>
      </w:r>
      <w:r w:rsidR="004F0659" w:rsidRPr="00556C19">
        <w:rPr>
          <w:rFonts w:ascii="Cavolini" w:hAnsi="Cavolini" w:cs="Cavolini"/>
          <w:b/>
          <w:bCs/>
          <w:color w:val="00B050"/>
          <w:sz w:val="22"/>
          <w:szCs w:val="22"/>
        </w:rPr>
        <w:t xml:space="preserve">At </w:t>
      </w:r>
      <w:proofErr w:type="spellStart"/>
      <w:r w:rsidR="004F0659" w:rsidRPr="00556C19">
        <w:rPr>
          <w:rFonts w:ascii="Cavolini" w:hAnsi="Cavolini" w:cs="Cavolini"/>
          <w:b/>
          <w:bCs/>
          <w:color w:val="00B050"/>
          <w:sz w:val="22"/>
          <w:szCs w:val="22"/>
        </w:rPr>
        <w:t>Smoothwall</w:t>
      </w:r>
      <w:proofErr w:type="spellEnd"/>
      <w:r w:rsidR="004F0659" w:rsidRPr="00556C19">
        <w:rPr>
          <w:rFonts w:ascii="Cavolini" w:hAnsi="Cavolini" w:cs="Cavolini"/>
          <w:b/>
          <w:bCs/>
          <w:color w:val="00B050"/>
          <w:sz w:val="22"/>
          <w:szCs w:val="22"/>
        </w:rPr>
        <w:t xml:space="preserve"> we support councils to meet their duty to provide web security for their corporate environments, education customers and public access schemes.</w:t>
      </w:r>
      <w:r w:rsidRPr="00556C19">
        <w:rPr>
          <w:rFonts w:ascii="Cavolini" w:hAnsi="Cavolini" w:cs="Cavolini"/>
          <w:b/>
          <w:bCs/>
          <w:color w:val="00B050"/>
          <w:sz w:val="22"/>
          <w:szCs w:val="22"/>
        </w:rPr>
        <w:t>”</w:t>
      </w:r>
    </w:p>
    <w:p w14:paraId="2FC19BCE" w14:textId="77777777" w:rsidR="00301471" w:rsidRPr="002E00E1" w:rsidRDefault="00301471" w:rsidP="00301471">
      <w:pPr>
        <w:rPr>
          <w:sz w:val="2"/>
          <w:szCs w:val="2"/>
        </w:rPr>
      </w:pPr>
    </w:p>
    <w:p w14:paraId="3170ED26" w14:textId="73F8A675" w:rsidR="004F0659" w:rsidRPr="00556C19" w:rsidRDefault="004F0659" w:rsidP="00301471">
      <w:pPr>
        <w:pStyle w:val="NormalWeb"/>
        <w:shd w:val="clear" w:color="auto" w:fill="FFFFFF"/>
        <w:spacing w:before="0" w:beforeAutospacing="0" w:after="0" w:afterAutospacing="0"/>
        <w:rPr>
          <w:rFonts w:ascii="Cavolini" w:hAnsi="Cavolini" w:cs="Cavolini"/>
          <w:color w:val="1D1D1B"/>
          <w:sz w:val="22"/>
          <w:szCs w:val="22"/>
        </w:rPr>
      </w:pPr>
      <w:r w:rsidRPr="00556C19">
        <w:rPr>
          <w:rFonts w:ascii="Cavolini" w:hAnsi="Cavolini" w:cs="Cavolini"/>
          <w:color w:val="1D1D1B"/>
          <w:sz w:val="22"/>
          <w:szCs w:val="22"/>
        </w:rPr>
        <w:t xml:space="preserve">As market leaders in the UK public sector, </w:t>
      </w:r>
      <w:proofErr w:type="spellStart"/>
      <w:r w:rsidR="002E00E1" w:rsidRPr="00556C19">
        <w:rPr>
          <w:rFonts w:ascii="Cavolini" w:hAnsi="Cavolini" w:cs="Cavolini"/>
          <w:color w:val="1D1D1B"/>
          <w:sz w:val="22"/>
          <w:szCs w:val="22"/>
        </w:rPr>
        <w:t>Smoothwall</w:t>
      </w:r>
      <w:proofErr w:type="spellEnd"/>
      <w:r w:rsidR="002E00E1" w:rsidRPr="00556C19">
        <w:rPr>
          <w:rFonts w:ascii="Cavolini" w:hAnsi="Cavolini" w:cs="Cavolini"/>
          <w:color w:val="1D1D1B"/>
          <w:sz w:val="22"/>
          <w:szCs w:val="22"/>
        </w:rPr>
        <w:t xml:space="preserve"> </w:t>
      </w:r>
      <w:r w:rsidRPr="00556C19">
        <w:rPr>
          <w:rFonts w:ascii="Cavolini" w:hAnsi="Cavolini" w:cs="Cavolini"/>
          <w:color w:val="1D1D1B"/>
          <w:sz w:val="22"/>
          <w:szCs w:val="22"/>
        </w:rPr>
        <w:t xml:space="preserve">pride </w:t>
      </w:r>
      <w:r w:rsidR="002E00E1" w:rsidRPr="00556C19">
        <w:rPr>
          <w:rFonts w:ascii="Cavolini" w:hAnsi="Cavolini" w:cs="Cavolini"/>
          <w:color w:val="1D1D1B"/>
          <w:sz w:val="22"/>
          <w:szCs w:val="22"/>
        </w:rPr>
        <w:t>them</w:t>
      </w:r>
      <w:r w:rsidRPr="00556C19">
        <w:rPr>
          <w:rFonts w:ascii="Cavolini" w:hAnsi="Cavolini" w:cs="Cavolini"/>
          <w:color w:val="1D1D1B"/>
          <w:sz w:val="22"/>
          <w:szCs w:val="22"/>
        </w:rPr>
        <w:t xml:space="preserve">selves on </w:t>
      </w:r>
      <w:r w:rsidR="002E00E1" w:rsidRPr="00556C19">
        <w:rPr>
          <w:rFonts w:ascii="Cavolini" w:hAnsi="Cavolini" w:cs="Cavolini"/>
          <w:color w:val="1D1D1B"/>
          <w:sz w:val="22"/>
          <w:szCs w:val="22"/>
        </w:rPr>
        <w:t xml:space="preserve">their </w:t>
      </w:r>
      <w:r w:rsidRPr="00556C19">
        <w:rPr>
          <w:rFonts w:ascii="Cavolini" w:hAnsi="Cavolini" w:cs="Cavolini"/>
          <w:color w:val="1D1D1B"/>
          <w:sz w:val="22"/>
          <w:szCs w:val="22"/>
        </w:rPr>
        <w:t xml:space="preserve">ability to continually meet the needs of this complex and ever-changing </w:t>
      </w:r>
      <w:r w:rsidR="009022E9" w:rsidRPr="00556C19">
        <w:rPr>
          <w:rFonts w:ascii="Cavolini" w:hAnsi="Cavolini" w:cs="Cavolini"/>
          <w:color w:val="1D1D1B"/>
          <w:sz w:val="22"/>
          <w:szCs w:val="22"/>
        </w:rPr>
        <w:t>school setting</w:t>
      </w:r>
      <w:r w:rsidRPr="00556C19">
        <w:rPr>
          <w:rFonts w:ascii="Cavolini" w:hAnsi="Cavolini" w:cs="Cavolini"/>
          <w:color w:val="1D1D1B"/>
          <w:sz w:val="22"/>
          <w:szCs w:val="22"/>
        </w:rPr>
        <w:t>, by engaging in direct strategic relationships with customers and providing unrivalled support from dedicated offices based in the UK.</w:t>
      </w:r>
    </w:p>
    <w:p w14:paraId="5D93CDAE" w14:textId="77777777" w:rsidR="009022E9" w:rsidRPr="00556C19" w:rsidRDefault="009022E9" w:rsidP="00301471">
      <w:pPr>
        <w:pStyle w:val="NormalWeb"/>
        <w:shd w:val="clear" w:color="auto" w:fill="FFFFFF"/>
        <w:spacing w:before="0" w:beforeAutospacing="0" w:after="0" w:afterAutospacing="0"/>
        <w:rPr>
          <w:rFonts w:ascii="Cavolini" w:hAnsi="Cavolini" w:cs="Cavolini"/>
          <w:color w:val="1D1D1B"/>
          <w:sz w:val="22"/>
          <w:szCs w:val="22"/>
        </w:rPr>
      </w:pPr>
    </w:p>
    <w:p w14:paraId="520A8133" w14:textId="22A266C8" w:rsidR="007916BA" w:rsidRPr="00556C19" w:rsidRDefault="009022E9" w:rsidP="00C41252">
      <w:pPr>
        <w:pStyle w:val="NormalWeb"/>
        <w:shd w:val="clear" w:color="auto" w:fill="FFFFFF"/>
        <w:spacing w:before="0" w:beforeAutospacing="0" w:after="0" w:afterAutospacing="0"/>
        <w:rPr>
          <w:rFonts w:ascii="Cavolini" w:hAnsi="Cavolini" w:cs="Cavolini"/>
          <w:color w:val="1D1D1B"/>
          <w:sz w:val="22"/>
          <w:szCs w:val="22"/>
        </w:rPr>
      </w:pPr>
      <w:r w:rsidRPr="00556C19">
        <w:rPr>
          <w:rFonts w:ascii="Cavolini" w:hAnsi="Cavolini" w:cs="Cavolini"/>
          <w:color w:val="1D1D1B"/>
          <w:sz w:val="22"/>
          <w:szCs w:val="22"/>
        </w:rPr>
        <w:t>M</w:t>
      </w:r>
      <w:r w:rsidR="004F0659" w:rsidRPr="00556C19">
        <w:rPr>
          <w:rFonts w:ascii="Cavolini" w:hAnsi="Cavolini" w:cs="Cavolini"/>
          <w:color w:val="1D1D1B"/>
          <w:sz w:val="22"/>
          <w:szCs w:val="22"/>
        </w:rPr>
        <w:t>arket-leading dynamic content filtering currently covers more than 90 UK council networks and helps to secure children in more than 10,000 UK schools.</w:t>
      </w:r>
    </w:p>
    <w:p w14:paraId="458093A7" w14:textId="77777777" w:rsidR="00816109" w:rsidRPr="00556C19" w:rsidRDefault="00816109" w:rsidP="00C41252">
      <w:pPr>
        <w:pStyle w:val="NormalWeb"/>
        <w:shd w:val="clear" w:color="auto" w:fill="FFFFFF"/>
        <w:spacing w:before="0" w:beforeAutospacing="0" w:after="0" w:afterAutospacing="0"/>
        <w:rPr>
          <w:rFonts w:ascii="Cavolini" w:hAnsi="Cavolini" w:cs="Cavolini"/>
          <w:color w:val="1D1D1B"/>
          <w:sz w:val="22"/>
          <w:szCs w:val="22"/>
        </w:rPr>
      </w:pPr>
    </w:p>
    <w:p w14:paraId="2AF9FB50" w14:textId="2DEF3052" w:rsidR="007916BA" w:rsidRDefault="007916BA" w:rsidP="00494226">
      <w:pPr>
        <w:pStyle w:val="Heading2"/>
        <w:numPr>
          <w:ilvl w:val="0"/>
          <w:numId w:val="8"/>
        </w:numPr>
        <w:shd w:val="clear" w:color="auto" w:fill="FFFFFF" w:themeFill="background1"/>
        <w:spacing w:before="0" w:line="240" w:lineRule="auto"/>
        <w:rPr>
          <w:rFonts w:ascii="Cavolini" w:eastAsiaTheme="minorHAnsi" w:hAnsi="Cavolini" w:cs="Cavolini"/>
          <w:b/>
          <w:bCs/>
          <w:color w:val="7030A0"/>
          <w:sz w:val="36"/>
          <w:szCs w:val="36"/>
        </w:rPr>
      </w:pPr>
      <w:r w:rsidRPr="007916BA">
        <w:rPr>
          <w:rFonts w:ascii="Cavolini" w:eastAsiaTheme="minorHAnsi" w:hAnsi="Cavolini" w:cs="Cavolini"/>
          <w:b/>
          <w:bCs/>
          <w:color w:val="7030A0"/>
          <w:sz w:val="36"/>
          <w:szCs w:val="36"/>
        </w:rPr>
        <w:t xml:space="preserve">Safeguarding in </w:t>
      </w:r>
      <w:r w:rsidR="00CB7322">
        <w:rPr>
          <w:rFonts w:ascii="Cavolini" w:eastAsiaTheme="minorHAnsi" w:hAnsi="Cavolini" w:cs="Cavolini"/>
          <w:b/>
          <w:bCs/>
          <w:color w:val="7030A0"/>
          <w:sz w:val="36"/>
          <w:szCs w:val="36"/>
        </w:rPr>
        <w:t>E</w:t>
      </w:r>
      <w:r w:rsidRPr="007916BA">
        <w:rPr>
          <w:rFonts w:ascii="Cavolini" w:eastAsiaTheme="minorHAnsi" w:hAnsi="Cavolini" w:cs="Cavolini"/>
          <w:b/>
          <w:bCs/>
          <w:color w:val="7030A0"/>
          <w:sz w:val="36"/>
          <w:szCs w:val="36"/>
        </w:rPr>
        <w:t>ducation:</w:t>
      </w:r>
    </w:p>
    <w:p w14:paraId="1E594CE2" w14:textId="77777777" w:rsidR="00D10B3B" w:rsidRPr="00D10B3B" w:rsidRDefault="00D10B3B" w:rsidP="00D10B3B">
      <w:pPr>
        <w:rPr>
          <w:sz w:val="2"/>
          <w:szCs w:val="2"/>
        </w:rPr>
      </w:pPr>
    </w:p>
    <w:p w14:paraId="58B6934D" w14:textId="551D330D" w:rsidR="004F0659" w:rsidRPr="00DC1970" w:rsidRDefault="004F0659" w:rsidP="007916BA">
      <w:pPr>
        <w:pStyle w:val="NormalWeb"/>
        <w:shd w:val="clear" w:color="auto" w:fill="FFFFFF" w:themeFill="background1"/>
        <w:rPr>
          <w:rFonts w:ascii="Cavolini" w:eastAsiaTheme="minorHAnsi" w:hAnsi="Cavolini" w:cs="Cavolini"/>
          <w:color w:val="00B050"/>
          <w:sz w:val="22"/>
          <w:szCs w:val="22"/>
          <w:lang w:eastAsia="en-US"/>
        </w:rPr>
      </w:pPr>
      <w:r w:rsidRPr="00DC1970">
        <w:rPr>
          <w:rFonts w:ascii="Cavolini" w:eastAsiaTheme="minorHAnsi" w:hAnsi="Cavolini" w:cs="Cavolini"/>
          <w:i/>
          <w:iCs/>
          <w:color w:val="00B050"/>
          <w:sz w:val="22"/>
          <w:szCs w:val="22"/>
          <w:lang w:eastAsia="en-US"/>
        </w:rPr>
        <w:t>“Whilst we didn’t need support during the installation because there</w:t>
      </w:r>
      <w:r w:rsidR="007916BA" w:rsidRPr="00DC1970">
        <w:rPr>
          <w:rFonts w:ascii="Cavolini" w:eastAsiaTheme="minorHAnsi" w:hAnsi="Cavolini" w:cs="Cavolini"/>
          <w:i/>
          <w:iCs/>
          <w:color w:val="00B050"/>
          <w:sz w:val="22"/>
          <w:szCs w:val="22"/>
          <w:lang w:eastAsia="en-US"/>
        </w:rPr>
        <w:t xml:space="preserve"> </w:t>
      </w:r>
      <w:r w:rsidRPr="00DC1970">
        <w:rPr>
          <w:rFonts w:ascii="Cavolini" w:eastAsiaTheme="minorHAnsi" w:hAnsi="Cavolini" w:cs="Cavolini"/>
          <w:i/>
          <w:iCs/>
          <w:color w:val="00B050"/>
          <w:sz w:val="22"/>
          <w:szCs w:val="22"/>
          <w:lang w:eastAsia="en-US"/>
        </w:rPr>
        <w:t xml:space="preserve">wasn’t a single issue, as the project grew </w:t>
      </w:r>
      <w:proofErr w:type="spellStart"/>
      <w:r w:rsidRPr="00DC1970">
        <w:rPr>
          <w:rFonts w:ascii="Cavolini" w:eastAsiaTheme="minorHAnsi" w:hAnsi="Cavolini" w:cs="Cavolini"/>
          <w:i/>
          <w:iCs/>
          <w:color w:val="00B050"/>
          <w:sz w:val="22"/>
          <w:szCs w:val="22"/>
          <w:lang w:eastAsia="en-US"/>
        </w:rPr>
        <w:t>Smoothwall’s</w:t>
      </w:r>
      <w:proofErr w:type="spellEnd"/>
      <w:r w:rsidRPr="00DC1970">
        <w:rPr>
          <w:rFonts w:ascii="Cavolini" w:eastAsiaTheme="minorHAnsi" w:hAnsi="Cavolini" w:cs="Cavolini"/>
          <w:i/>
          <w:iCs/>
          <w:color w:val="00B050"/>
          <w:sz w:val="22"/>
          <w:szCs w:val="22"/>
          <w:lang w:eastAsia="en-US"/>
        </w:rPr>
        <w:t xml:space="preserve"> support</w:t>
      </w:r>
      <w:r w:rsidR="007916BA" w:rsidRPr="00DC1970">
        <w:rPr>
          <w:rFonts w:ascii="Cavolini" w:eastAsiaTheme="minorHAnsi" w:hAnsi="Cavolini" w:cs="Cavolini"/>
          <w:i/>
          <w:iCs/>
          <w:color w:val="00B050"/>
          <w:sz w:val="22"/>
          <w:szCs w:val="22"/>
          <w:lang w:eastAsia="en-US"/>
        </w:rPr>
        <w:t xml:space="preserve"> </w:t>
      </w:r>
      <w:r w:rsidRPr="00DC1970">
        <w:rPr>
          <w:rFonts w:ascii="Cavolini" w:eastAsiaTheme="minorHAnsi" w:hAnsi="Cavolini" w:cs="Cavolini"/>
          <w:i/>
          <w:iCs/>
          <w:color w:val="00B050"/>
          <w:sz w:val="22"/>
          <w:szCs w:val="22"/>
          <w:lang w:eastAsia="en-US"/>
        </w:rPr>
        <w:t>became a trusted friend.”</w:t>
      </w:r>
    </w:p>
    <w:p w14:paraId="6F3DDB71" w14:textId="77109A37" w:rsidR="004F0659" w:rsidRPr="00DC1970" w:rsidRDefault="004F0659" w:rsidP="00AA05FC">
      <w:pPr>
        <w:shd w:val="clear" w:color="auto" w:fill="FFFFFF" w:themeFill="background1"/>
        <w:jc w:val="right"/>
        <w:rPr>
          <w:rFonts w:ascii="Cavolini" w:hAnsi="Cavolini" w:cs="Cavolini"/>
          <w:b/>
          <w:bCs/>
          <w:color w:val="00B050"/>
        </w:rPr>
      </w:pPr>
      <w:r w:rsidRPr="00DC1970">
        <w:rPr>
          <w:rFonts w:ascii="Cavolini" w:hAnsi="Cavolini" w:cs="Cavolini"/>
          <w:b/>
          <w:bCs/>
          <w:color w:val="00B050"/>
        </w:rPr>
        <w:t>Warwickshire County Council</w:t>
      </w:r>
    </w:p>
    <w:p w14:paraId="4EDFD0FB" w14:textId="77777777" w:rsidR="00494226" w:rsidRPr="00494226" w:rsidRDefault="00494226" w:rsidP="00494226">
      <w:pPr>
        <w:pStyle w:val="ListParagraph"/>
        <w:shd w:val="clear" w:color="auto" w:fill="FFFFFF" w:themeFill="background1"/>
        <w:rPr>
          <w:rFonts w:ascii="Cavolini" w:eastAsia="Times New Roman" w:hAnsi="Cavolini" w:cs="Cavolini"/>
          <w:color w:val="1D1D1B"/>
          <w:lang w:eastAsia="en-GB"/>
        </w:rPr>
      </w:pPr>
    </w:p>
    <w:p w14:paraId="0F922ACD" w14:textId="77777777" w:rsidR="00517D30" w:rsidRPr="00494226" w:rsidRDefault="00517D30" w:rsidP="00494226">
      <w:pPr>
        <w:pStyle w:val="ListParagraph"/>
        <w:numPr>
          <w:ilvl w:val="0"/>
          <w:numId w:val="8"/>
        </w:numPr>
        <w:shd w:val="clear" w:color="auto" w:fill="FFFFFF" w:themeFill="background1"/>
        <w:rPr>
          <w:rFonts w:ascii="Cavolini" w:hAnsi="Cavolini" w:cs="Cavolini"/>
          <w:b/>
          <w:bCs/>
          <w:color w:val="7030A0"/>
          <w:sz w:val="36"/>
          <w:szCs w:val="36"/>
        </w:rPr>
      </w:pPr>
      <w:r w:rsidRPr="00494226">
        <w:rPr>
          <w:rFonts w:ascii="Cavolini" w:hAnsi="Cavolini" w:cs="Cavolini"/>
          <w:b/>
          <w:bCs/>
          <w:color w:val="7030A0"/>
          <w:sz w:val="36"/>
          <w:szCs w:val="36"/>
        </w:rPr>
        <w:t>Who, what, where and when:</w:t>
      </w:r>
    </w:p>
    <w:p w14:paraId="2DB6BB1E" w14:textId="3292F269" w:rsidR="00517D30" w:rsidRDefault="00490913" w:rsidP="00D10B3B">
      <w:pPr>
        <w:shd w:val="clear" w:color="auto" w:fill="FFFFFF" w:themeFill="background1"/>
        <w:spacing w:after="0"/>
        <w:rPr>
          <w:rFonts w:ascii="Cavolini" w:eastAsia="Times New Roman" w:hAnsi="Cavolini" w:cs="Cavolini"/>
          <w:color w:val="1D1D1B"/>
          <w:lang w:eastAsia="en-GB"/>
        </w:rPr>
      </w:pPr>
      <w:r w:rsidRPr="00490913">
        <w:rPr>
          <w:rFonts w:ascii="Cavolini" w:eastAsia="Times New Roman" w:hAnsi="Cavolini" w:cs="Cavolini"/>
          <w:noProof/>
          <w:color w:val="1D1D1B"/>
          <w:lang w:eastAsia="en-GB"/>
        </w:rPr>
        <w:drawing>
          <wp:anchor distT="0" distB="0" distL="114300" distR="114300" simplePos="0" relativeHeight="251664384" behindDoc="1" locked="0" layoutInCell="1" allowOverlap="1" wp14:anchorId="7A369988" wp14:editId="0CB617CA">
            <wp:simplePos x="0" y="0"/>
            <wp:positionH relativeFrom="column">
              <wp:posOffset>2931160</wp:posOffset>
            </wp:positionH>
            <wp:positionV relativeFrom="paragraph">
              <wp:posOffset>48260</wp:posOffset>
            </wp:positionV>
            <wp:extent cx="3816985" cy="675005"/>
            <wp:effectExtent l="152400" t="152400" r="354965" b="353695"/>
            <wp:wrapTight wrapText="bothSides">
              <wp:wrapPolygon edited="0">
                <wp:start x="431" y="-4877"/>
                <wp:lineTo x="-862" y="-3658"/>
                <wp:lineTo x="-862" y="15849"/>
                <wp:lineTo x="-647" y="26213"/>
                <wp:lineTo x="970" y="31089"/>
                <wp:lineTo x="1078" y="32309"/>
                <wp:lineTo x="21560" y="32309"/>
                <wp:lineTo x="21668" y="31089"/>
                <wp:lineTo x="23178" y="26213"/>
                <wp:lineTo x="23501" y="15849"/>
                <wp:lineTo x="23501" y="6096"/>
                <wp:lineTo x="22207" y="-3048"/>
                <wp:lineTo x="22099" y="-4877"/>
                <wp:lineTo x="431" y="-487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816985" cy="6750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451DE" w:rsidRPr="00DC1970">
        <w:rPr>
          <w:rFonts w:ascii="Cavolini" w:eastAsia="Times New Roman" w:hAnsi="Cavolini" w:cs="Cavolini"/>
          <w:color w:val="1D1D1B"/>
          <w:lang w:eastAsia="en-GB"/>
        </w:rPr>
        <w:t>Primary Schools</w:t>
      </w:r>
      <w:r w:rsidR="00517D30" w:rsidRPr="00DC1970">
        <w:rPr>
          <w:rFonts w:ascii="Cavolini" w:eastAsia="Times New Roman" w:hAnsi="Cavolini" w:cs="Cavolini"/>
          <w:color w:val="1D1D1B"/>
          <w:lang w:eastAsia="en-GB"/>
        </w:rPr>
        <w:t xml:space="preserve"> have complex needs when it comes to internet access and digital safeguarding. It’s typical to have students that span a broad range of ages, nationalities, and who have a diverse mix of device types. </w:t>
      </w:r>
      <w:r w:rsidR="004E1BBD" w:rsidRPr="00DC1970">
        <w:rPr>
          <w:rFonts w:ascii="Cavolini" w:eastAsia="Times New Roman" w:hAnsi="Cavolini" w:cs="Cavolini"/>
          <w:color w:val="1D1D1B"/>
          <w:lang w:eastAsia="en-GB"/>
        </w:rPr>
        <w:t>Also,</w:t>
      </w:r>
      <w:r w:rsidR="00517D30" w:rsidRPr="00DC1970">
        <w:rPr>
          <w:rFonts w:ascii="Cavolini" w:eastAsia="Times New Roman" w:hAnsi="Cavolini" w:cs="Cavolini"/>
          <w:color w:val="1D1D1B"/>
          <w:lang w:eastAsia="en-GB"/>
        </w:rPr>
        <w:t xml:space="preserve"> students with 24/7 Wi-Fi access from their own devices. It’s a fine balance between giving students the freedom to learn as part of a world class education and the duty of care to protect their wellbeing. The web filtering policy controls within </w:t>
      </w:r>
      <w:proofErr w:type="spellStart"/>
      <w:r w:rsidR="00517D30" w:rsidRPr="00DC1970">
        <w:rPr>
          <w:rFonts w:ascii="Cavolini" w:eastAsia="Times New Roman" w:hAnsi="Cavolini" w:cs="Cavolini"/>
          <w:color w:val="1D1D1B"/>
          <w:lang w:eastAsia="en-GB"/>
        </w:rPr>
        <w:t>Smoothwall</w:t>
      </w:r>
      <w:proofErr w:type="spellEnd"/>
      <w:r w:rsidR="00517D30" w:rsidRPr="00DC1970">
        <w:rPr>
          <w:rFonts w:ascii="Cavolini" w:eastAsia="Times New Roman" w:hAnsi="Cavolini" w:cs="Cavolini"/>
          <w:color w:val="1D1D1B"/>
          <w:lang w:eastAsia="en-GB"/>
        </w:rPr>
        <w:t xml:space="preserve"> Filter help schools achieve these aims in an intuitive, </w:t>
      </w:r>
      <w:proofErr w:type="gramStart"/>
      <w:r w:rsidR="00517D30" w:rsidRPr="00DC1970">
        <w:rPr>
          <w:rFonts w:ascii="Cavolini" w:eastAsia="Times New Roman" w:hAnsi="Cavolini" w:cs="Cavolini"/>
          <w:color w:val="1D1D1B"/>
          <w:lang w:eastAsia="en-GB"/>
        </w:rPr>
        <w:t>flexible</w:t>
      </w:r>
      <w:proofErr w:type="gramEnd"/>
      <w:r w:rsidR="00517D30" w:rsidRPr="00DC1970">
        <w:rPr>
          <w:rFonts w:ascii="Cavolini" w:eastAsia="Times New Roman" w:hAnsi="Cavolini" w:cs="Cavolini"/>
          <w:color w:val="1D1D1B"/>
          <w:lang w:eastAsia="en-GB"/>
        </w:rPr>
        <w:t xml:space="preserve"> and powerful policy system.</w:t>
      </w:r>
    </w:p>
    <w:p w14:paraId="45BED080" w14:textId="77777777" w:rsidR="00D10B3B" w:rsidRPr="00DC1970" w:rsidRDefault="00D10B3B" w:rsidP="00D10B3B">
      <w:pPr>
        <w:shd w:val="clear" w:color="auto" w:fill="FFFFFF" w:themeFill="background1"/>
        <w:spacing w:after="0"/>
        <w:rPr>
          <w:rFonts w:ascii="Cavolini" w:eastAsia="Times New Roman" w:hAnsi="Cavolini" w:cs="Cavolini"/>
          <w:color w:val="1D1D1B"/>
          <w:lang w:eastAsia="en-GB"/>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70"/>
        <w:gridCol w:w="9474"/>
      </w:tblGrid>
      <w:tr w:rsidR="00A7355D" w:rsidRPr="00DC1970" w14:paraId="08E97011" w14:textId="77777777" w:rsidTr="00EC487E">
        <w:trPr>
          <w:cantSplit/>
          <w:trHeight w:val="1543"/>
        </w:trPr>
        <w:tc>
          <w:tcPr>
            <w:tcW w:w="970" w:type="dxa"/>
            <w:shd w:val="clear" w:color="auto" w:fill="CC99FF"/>
            <w:textDirection w:val="btLr"/>
            <w:vAlign w:val="center"/>
          </w:tcPr>
          <w:p w14:paraId="262F0B23" w14:textId="2E9304FA" w:rsidR="00A7355D" w:rsidRPr="00D10B3B" w:rsidRDefault="00A7355D" w:rsidP="00D10B3B">
            <w:pPr>
              <w:ind w:left="113" w:right="113"/>
              <w:jc w:val="center"/>
              <w:rPr>
                <w:rFonts w:ascii="Cavolini" w:eastAsia="Times New Roman" w:hAnsi="Cavolini" w:cs="Cavolini"/>
                <w:b/>
                <w:bCs/>
                <w:color w:val="1D1D1B"/>
                <w:sz w:val="36"/>
                <w:szCs w:val="36"/>
                <w:lang w:eastAsia="en-GB"/>
              </w:rPr>
            </w:pPr>
            <w:r w:rsidRPr="00D10B3B">
              <w:rPr>
                <w:rFonts w:ascii="Cavolini" w:eastAsia="Times New Roman" w:hAnsi="Cavolini" w:cs="Cavolini"/>
                <w:b/>
                <w:bCs/>
                <w:color w:val="1D1D1B"/>
                <w:sz w:val="36"/>
                <w:szCs w:val="36"/>
                <w:lang w:eastAsia="en-GB"/>
              </w:rPr>
              <w:t>Who</w:t>
            </w:r>
          </w:p>
        </w:tc>
        <w:tc>
          <w:tcPr>
            <w:tcW w:w="9474" w:type="dxa"/>
            <w:vAlign w:val="center"/>
          </w:tcPr>
          <w:p w14:paraId="75CB0771" w14:textId="1C52C73C" w:rsidR="00A7355D" w:rsidRPr="00EC487E" w:rsidRDefault="00FA5358" w:rsidP="00FA5358">
            <w:pPr>
              <w:jc w:val="center"/>
              <w:rPr>
                <w:rFonts w:ascii="Cavolini" w:eastAsia="Times New Roman" w:hAnsi="Cavolini" w:cs="Cavolini"/>
                <w:color w:val="1D1D1B"/>
                <w:sz w:val="20"/>
                <w:szCs w:val="20"/>
                <w:lang w:eastAsia="en-GB"/>
              </w:rPr>
            </w:pPr>
            <w:r w:rsidRPr="00EC487E">
              <w:rPr>
                <w:rFonts w:ascii="Cavolini" w:eastAsia="Times New Roman" w:hAnsi="Cavolini" w:cs="Cavolini"/>
                <w:color w:val="1D1D1B"/>
                <w:sz w:val="20"/>
                <w:szCs w:val="20"/>
                <w:lang w:eastAsia="en-GB"/>
              </w:rPr>
              <w:t>Garswood implements</w:t>
            </w:r>
            <w:r w:rsidR="00206458" w:rsidRPr="00EC487E">
              <w:rPr>
                <w:rFonts w:ascii="Cavolini" w:eastAsia="Times New Roman" w:hAnsi="Cavolini" w:cs="Cavolini"/>
                <w:color w:val="1D1D1B"/>
                <w:sz w:val="20"/>
                <w:szCs w:val="20"/>
                <w:lang w:eastAsia="en-GB"/>
              </w:rPr>
              <w:t xml:space="preserve"> filtering based on age group, with content restricted more heavily for younger pupils. Staff may still have filtering applied, but with a much less restrictive policy. These groups come from existing authentication systems such as Microsoft Active Directory. It is also possibly to apply filtering policies to individual users if required.</w:t>
            </w:r>
          </w:p>
        </w:tc>
      </w:tr>
      <w:tr w:rsidR="00A7355D" w:rsidRPr="00DC1970" w14:paraId="678E3555" w14:textId="77777777" w:rsidTr="00EC487E">
        <w:trPr>
          <w:cantSplit/>
          <w:trHeight w:val="1543"/>
        </w:trPr>
        <w:tc>
          <w:tcPr>
            <w:tcW w:w="970" w:type="dxa"/>
            <w:shd w:val="clear" w:color="auto" w:fill="99FFCC"/>
            <w:textDirection w:val="btLr"/>
            <w:vAlign w:val="center"/>
          </w:tcPr>
          <w:p w14:paraId="7E7CF2F2" w14:textId="0F6F4DC1" w:rsidR="00A7355D" w:rsidRPr="00D10B3B" w:rsidRDefault="00A7355D" w:rsidP="00D10B3B">
            <w:pPr>
              <w:ind w:left="113" w:right="113"/>
              <w:jc w:val="center"/>
              <w:rPr>
                <w:rFonts w:ascii="Cavolini" w:eastAsia="Times New Roman" w:hAnsi="Cavolini" w:cs="Cavolini"/>
                <w:b/>
                <w:bCs/>
                <w:color w:val="1D1D1B"/>
                <w:sz w:val="36"/>
                <w:szCs w:val="36"/>
                <w:lang w:eastAsia="en-GB"/>
              </w:rPr>
            </w:pPr>
            <w:r w:rsidRPr="00D10B3B">
              <w:rPr>
                <w:rFonts w:ascii="Cavolini" w:eastAsia="Times New Roman" w:hAnsi="Cavolini" w:cs="Cavolini"/>
                <w:b/>
                <w:bCs/>
                <w:color w:val="1D1D1B"/>
                <w:sz w:val="36"/>
                <w:szCs w:val="36"/>
                <w:lang w:eastAsia="en-GB"/>
              </w:rPr>
              <w:t>What</w:t>
            </w:r>
          </w:p>
        </w:tc>
        <w:tc>
          <w:tcPr>
            <w:tcW w:w="9474" w:type="dxa"/>
            <w:vAlign w:val="center"/>
          </w:tcPr>
          <w:p w14:paraId="1A8125A7" w14:textId="3DEBA46D" w:rsidR="00A7355D" w:rsidRPr="00EC487E" w:rsidRDefault="00206458" w:rsidP="00FA5358">
            <w:pPr>
              <w:jc w:val="center"/>
              <w:rPr>
                <w:rFonts w:ascii="Cavolini" w:eastAsia="Times New Roman" w:hAnsi="Cavolini" w:cs="Cavolini"/>
                <w:color w:val="1D1D1B"/>
                <w:sz w:val="20"/>
                <w:szCs w:val="20"/>
                <w:lang w:eastAsia="en-GB"/>
              </w:rPr>
            </w:pPr>
            <w:proofErr w:type="spellStart"/>
            <w:r w:rsidRPr="00EC487E">
              <w:rPr>
                <w:rFonts w:ascii="Cavolini" w:eastAsia="Times New Roman" w:hAnsi="Cavolini" w:cs="Cavolini"/>
                <w:color w:val="1D1D1B"/>
                <w:sz w:val="20"/>
                <w:szCs w:val="20"/>
                <w:lang w:eastAsia="en-GB"/>
              </w:rPr>
              <w:t>Smoothwall</w:t>
            </w:r>
            <w:proofErr w:type="spellEnd"/>
            <w:r w:rsidRPr="00EC487E">
              <w:rPr>
                <w:rFonts w:ascii="Cavolini" w:eastAsia="Times New Roman" w:hAnsi="Cavolini" w:cs="Cavolini"/>
                <w:color w:val="1D1D1B"/>
                <w:sz w:val="20"/>
                <w:szCs w:val="20"/>
                <w:lang w:eastAsia="en-GB"/>
              </w:rPr>
              <w:t xml:space="preserve"> </w:t>
            </w:r>
            <w:r w:rsidR="007E1A7E" w:rsidRPr="00EC487E">
              <w:rPr>
                <w:rFonts w:ascii="Cavolini" w:eastAsia="Times New Roman" w:hAnsi="Cavolini" w:cs="Cavolini"/>
                <w:color w:val="1D1D1B"/>
                <w:sz w:val="20"/>
                <w:szCs w:val="20"/>
                <w:lang w:eastAsia="en-GB"/>
              </w:rPr>
              <w:t>use a</w:t>
            </w:r>
            <w:r w:rsidRPr="00EC487E">
              <w:rPr>
                <w:rFonts w:ascii="Cavolini" w:eastAsia="Times New Roman" w:hAnsi="Cavolini" w:cs="Cavolini"/>
                <w:color w:val="1D1D1B"/>
                <w:sz w:val="20"/>
                <w:szCs w:val="20"/>
                <w:lang w:eastAsia="en-GB"/>
              </w:rPr>
              <w:t xml:space="preserve"> dynamic content analysis engine </w:t>
            </w:r>
            <w:r w:rsidR="007E1A7E" w:rsidRPr="00EC487E">
              <w:rPr>
                <w:rFonts w:ascii="Cavolini" w:eastAsia="Times New Roman" w:hAnsi="Cavolini" w:cs="Cavolini"/>
                <w:color w:val="1D1D1B"/>
                <w:sz w:val="20"/>
                <w:szCs w:val="20"/>
                <w:lang w:eastAsia="en-GB"/>
              </w:rPr>
              <w:t>to analyse</w:t>
            </w:r>
            <w:r w:rsidRPr="00EC487E">
              <w:rPr>
                <w:rFonts w:ascii="Cavolini" w:eastAsia="Times New Roman" w:hAnsi="Cavolini" w:cs="Cavolini"/>
                <w:color w:val="1D1D1B"/>
                <w:sz w:val="20"/>
                <w:szCs w:val="20"/>
                <w:lang w:eastAsia="en-GB"/>
              </w:rPr>
              <w:t xml:space="preserve"> 200+ categories which gives the ability to apply policies using constantly updated definitions.</w:t>
            </w:r>
            <w:r w:rsidR="001077CB" w:rsidRPr="00EC487E">
              <w:rPr>
                <w:rFonts w:ascii="Cavolini" w:eastAsia="Times New Roman" w:hAnsi="Cavolini" w:cs="Cavolini"/>
                <w:color w:val="1D1D1B"/>
                <w:sz w:val="20"/>
                <w:szCs w:val="20"/>
                <w:lang w:eastAsia="en-GB"/>
              </w:rPr>
              <w:t xml:space="preserve"> </w:t>
            </w:r>
            <w:r w:rsidR="007E1A7E" w:rsidRPr="00EC487E">
              <w:rPr>
                <w:rFonts w:ascii="Cavolini" w:eastAsia="Times New Roman" w:hAnsi="Cavolini" w:cs="Cavolini"/>
                <w:color w:val="1D1D1B"/>
                <w:sz w:val="20"/>
                <w:szCs w:val="20"/>
                <w:lang w:eastAsia="en-GB"/>
              </w:rPr>
              <w:t>St Helens Council</w:t>
            </w:r>
            <w:r w:rsidR="001077CB" w:rsidRPr="00EC487E">
              <w:rPr>
                <w:rFonts w:ascii="Cavolini" w:eastAsia="Times New Roman" w:hAnsi="Cavolini" w:cs="Cavolini"/>
                <w:color w:val="1D1D1B"/>
                <w:sz w:val="20"/>
                <w:szCs w:val="20"/>
                <w:lang w:eastAsia="en-GB"/>
              </w:rPr>
              <w:t xml:space="preserve"> can also create their own categories to apply rules, such as walled gardens. These may be used during exams, prep or can be used to limit users to a specific list of websites only. </w:t>
            </w:r>
          </w:p>
        </w:tc>
      </w:tr>
      <w:tr w:rsidR="00A7355D" w:rsidRPr="00DC1970" w14:paraId="79B296E5" w14:textId="77777777" w:rsidTr="00EC487E">
        <w:trPr>
          <w:cantSplit/>
          <w:trHeight w:val="1543"/>
        </w:trPr>
        <w:tc>
          <w:tcPr>
            <w:tcW w:w="970" w:type="dxa"/>
            <w:shd w:val="clear" w:color="auto" w:fill="CC99FF"/>
            <w:textDirection w:val="btLr"/>
            <w:vAlign w:val="center"/>
          </w:tcPr>
          <w:p w14:paraId="55A0EA86" w14:textId="0F843F48" w:rsidR="00A7355D" w:rsidRPr="00D10B3B" w:rsidRDefault="00A7355D" w:rsidP="00D10B3B">
            <w:pPr>
              <w:ind w:left="113" w:right="113"/>
              <w:jc w:val="center"/>
              <w:rPr>
                <w:rFonts w:ascii="Cavolini" w:eastAsia="Times New Roman" w:hAnsi="Cavolini" w:cs="Cavolini"/>
                <w:b/>
                <w:bCs/>
                <w:color w:val="1D1D1B"/>
                <w:sz w:val="36"/>
                <w:szCs w:val="36"/>
                <w:lang w:eastAsia="en-GB"/>
              </w:rPr>
            </w:pPr>
            <w:r w:rsidRPr="00D10B3B">
              <w:rPr>
                <w:rFonts w:ascii="Cavolini" w:eastAsia="Times New Roman" w:hAnsi="Cavolini" w:cs="Cavolini"/>
                <w:b/>
                <w:bCs/>
                <w:color w:val="1D1D1B"/>
                <w:sz w:val="36"/>
                <w:szCs w:val="36"/>
                <w:lang w:eastAsia="en-GB"/>
              </w:rPr>
              <w:t>Where</w:t>
            </w:r>
          </w:p>
        </w:tc>
        <w:tc>
          <w:tcPr>
            <w:tcW w:w="9474" w:type="dxa"/>
            <w:vAlign w:val="center"/>
          </w:tcPr>
          <w:p w14:paraId="1951FF0F" w14:textId="7A6BC51B" w:rsidR="00A7355D" w:rsidRPr="00EC487E" w:rsidRDefault="005E247B" w:rsidP="00FA5358">
            <w:pPr>
              <w:jc w:val="center"/>
              <w:rPr>
                <w:rFonts w:ascii="Cavolini" w:eastAsia="Times New Roman" w:hAnsi="Cavolini" w:cs="Cavolini"/>
                <w:color w:val="1D1D1B"/>
                <w:sz w:val="20"/>
                <w:szCs w:val="20"/>
                <w:lang w:eastAsia="en-GB"/>
              </w:rPr>
            </w:pPr>
            <w:r w:rsidRPr="00EC487E">
              <w:rPr>
                <w:rFonts w:ascii="Cavolini" w:eastAsia="Times New Roman" w:hAnsi="Cavolini" w:cs="Cavolini"/>
                <w:color w:val="1D1D1B"/>
                <w:sz w:val="20"/>
                <w:szCs w:val="20"/>
                <w:lang w:eastAsia="en-GB"/>
              </w:rPr>
              <w:t>Our school</w:t>
            </w:r>
            <w:r w:rsidR="008460F5" w:rsidRPr="00EC487E">
              <w:rPr>
                <w:rFonts w:ascii="Cavolini" w:eastAsia="Times New Roman" w:hAnsi="Cavolini" w:cs="Cavolini"/>
                <w:color w:val="1D1D1B"/>
                <w:sz w:val="20"/>
                <w:szCs w:val="20"/>
                <w:lang w:eastAsia="en-GB"/>
              </w:rPr>
              <w:t xml:space="preserve"> network </w:t>
            </w:r>
            <w:r w:rsidRPr="00EC487E">
              <w:rPr>
                <w:rFonts w:ascii="Cavolini" w:eastAsia="Times New Roman" w:hAnsi="Cavolini" w:cs="Cavolini"/>
                <w:color w:val="1D1D1B"/>
                <w:sz w:val="20"/>
                <w:szCs w:val="20"/>
                <w:lang w:eastAsia="en-GB"/>
              </w:rPr>
              <w:t>although small is linked to all St Helens schools</w:t>
            </w:r>
            <w:r w:rsidR="00373458" w:rsidRPr="00EC487E">
              <w:rPr>
                <w:rFonts w:ascii="Cavolini" w:eastAsia="Times New Roman" w:hAnsi="Cavolini" w:cs="Cavolini"/>
                <w:color w:val="1D1D1B"/>
                <w:sz w:val="20"/>
                <w:szCs w:val="20"/>
                <w:lang w:eastAsia="en-GB"/>
              </w:rPr>
              <w:t>.  It covers all</w:t>
            </w:r>
            <w:r w:rsidR="008460F5" w:rsidRPr="00EC487E">
              <w:rPr>
                <w:rFonts w:ascii="Cavolini" w:eastAsia="Times New Roman" w:hAnsi="Cavolini" w:cs="Cavolini"/>
                <w:color w:val="1D1D1B"/>
                <w:sz w:val="20"/>
                <w:szCs w:val="20"/>
                <w:lang w:eastAsia="en-GB"/>
              </w:rPr>
              <w:t xml:space="preserve"> classrooms, dining areas, sports facilities </w:t>
            </w:r>
            <w:r w:rsidR="00373458" w:rsidRPr="00EC487E">
              <w:rPr>
                <w:rFonts w:ascii="Cavolini" w:eastAsia="Times New Roman" w:hAnsi="Cavolini" w:cs="Cavolini"/>
                <w:color w:val="1D1D1B"/>
                <w:sz w:val="20"/>
                <w:szCs w:val="20"/>
                <w:lang w:eastAsia="en-GB"/>
              </w:rPr>
              <w:t>council buildings.</w:t>
            </w:r>
            <w:r w:rsidR="008460F5" w:rsidRPr="00EC487E">
              <w:rPr>
                <w:rFonts w:ascii="Cavolini" w:eastAsia="Times New Roman" w:hAnsi="Cavolini" w:cs="Cavolini"/>
                <w:color w:val="1D1D1B"/>
                <w:sz w:val="20"/>
                <w:szCs w:val="20"/>
                <w:lang w:eastAsia="en-GB"/>
              </w:rPr>
              <w:t xml:space="preserve"> The ability to apply differing filtering policies based on the physical location of a user give</w:t>
            </w:r>
            <w:r w:rsidR="00373458" w:rsidRPr="00EC487E">
              <w:rPr>
                <w:rFonts w:ascii="Cavolini" w:eastAsia="Times New Roman" w:hAnsi="Cavolini" w:cs="Cavolini"/>
                <w:color w:val="1D1D1B"/>
                <w:sz w:val="20"/>
                <w:szCs w:val="20"/>
                <w:lang w:eastAsia="en-GB"/>
              </w:rPr>
              <w:t xml:space="preserve">s </w:t>
            </w:r>
            <w:r w:rsidR="008460F5" w:rsidRPr="00EC487E">
              <w:rPr>
                <w:rFonts w:ascii="Cavolini" w:eastAsia="Times New Roman" w:hAnsi="Cavolini" w:cs="Cavolini"/>
                <w:color w:val="1D1D1B"/>
                <w:sz w:val="20"/>
                <w:szCs w:val="20"/>
                <w:lang w:eastAsia="en-GB"/>
              </w:rPr>
              <w:t>powerful controls to school</w:t>
            </w:r>
            <w:r w:rsidR="00373458" w:rsidRPr="00EC487E">
              <w:rPr>
                <w:rFonts w:ascii="Cavolini" w:eastAsia="Times New Roman" w:hAnsi="Cavolini" w:cs="Cavolini"/>
                <w:color w:val="1D1D1B"/>
                <w:sz w:val="20"/>
                <w:szCs w:val="20"/>
                <w:lang w:eastAsia="en-GB"/>
              </w:rPr>
              <w:t>s</w:t>
            </w:r>
            <w:r w:rsidR="008460F5" w:rsidRPr="00EC487E">
              <w:rPr>
                <w:rFonts w:ascii="Cavolini" w:eastAsia="Times New Roman" w:hAnsi="Cavolini" w:cs="Cavolini"/>
                <w:color w:val="1D1D1B"/>
                <w:sz w:val="20"/>
                <w:szCs w:val="20"/>
                <w:lang w:eastAsia="en-GB"/>
              </w:rPr>
              <w:t>, such as allowing access to games only from specific places</w:t>
            </w:r>
            <w:r w:rsidR="00373458" w:rsidRPr="00EC487E">
              <w:rPr>
                <w:rFonts w:ascii="Cavolini" w:eastAsia="Times New Roman" w:hAnsi="Cavolini" w:cs="Cavolini"/>
                <w:color w:val="1D1D1B"/>
                <w:sz w:val="20"/>
                <w:szCs w:val="20"/>
                <w:lang w:eastAsia="en-GB"/>
              </w:rPr>
              <w:t>.</w:t>
            </w:r>
          </w:p>
        </w:tc>
      </w:tr>
      <w:tr w:rsidR="00A7355D" w:rsidRPr="00DC1970" w14:paraId="150543BD" w14:textId="77777777" w:rsidTr="00EC487E">
        <w:trPr>
          <w:cantSplit/>
          <w:trHeight w:val="1543"/>
        </w:trPr>
        <w:tc>
          <w:tcPr>
            <w:tcW w:w="970" w:type="dxa"/>
            <w:shd w:val="clear" w:color="auto" w:fill="99FFCC"/>
            <w:textDirection w:val="btLr"/>
            <w:vAlign w:val="center"/>
          </w:tcPr>
          <w:p w14:paraId="5353D516" w14:textId="4548A85A" w:rsidR="00A7355D" w:rsidRPr="00D10B3B" w:rsidRDefault="00A7355D" w:rsidP="00D10B3B">
            <w:pPr>
              <w:ind w:left="113" w:right="113"/>
              <w:jc w:val="center"/>
              <w:rPr>
                <w:rFonts w:ascii="Cavolini" w:eastAsia="Times New Roman" w:hAnsi="Cavolini" w:cs="Cavolini"/>
                <w:b/>
                <w:bCs/>
                <w:color w:val="1D1D1B"/>
                <w:sz w:val="36"/>
                <w:szCs w:val="36"/>
                <w:lang w:eastAsia="en-GB"/>
              </w:rPr>
            </w:pPr>
            <w:r w:rsidRPr="00D10B3B">
              <w:rPr>
                <w:rFonts w:ascii="Cavolini" w:eastAsia="Times New Roman" w:hAnsi="Cavolini" w:cs="Cavolini"/>
                <w:b/>
                <w:bCs/>
                <w:color w:val="1D1D1B"/>
                <w:sz w:val="36"/>
                <w:szCs w:val="36"/>
                <w:lang w:eastAsia="en-GB"/>
              </w:rPr>
              <w:t>When</w:t>
            </w:r>
          </w:p>
        </w:tc>
        <w:tc>
          <w:tcPr>
            <w:tcW w:w="9474" w:type="dxa"/>
            <w:vAlign w:val="center"/>
          </w:tcPr>
          <w:p w14:paraId="52229D9C" w14:textId="1145190E" w:rsidR="00A7355D" w:rsidRPr="00EC487E" w:rsidRDefault="00AC12C4" w:rsidP="00FA5358">
            <w:pPr>
              <w:jc w:val="center"/>
              <w:rPr>
                <w:rFonts w:ascii="Cavolini" w:eastAsia="Times New Roman" w:hAnsi="Cavolini" w:cs="Cavolini"/>
                <w:color w:val="1D1D1B"/>
                <w:sz w:val="20"/>
                <w:szCs w:val="20"/>
                <w:lang w:eastAsia="en-GB"/>
              </w:rPr>
            </w:pPr>
            <w:r w:rsidRPr="00EC487E">
              <w:rPr>
                <w:rFonts w:ascii="Cavolini" w:eastAsia="Times New Roman" w:hAnsi="Cavolini" w:cs="Cavolini"/>
                <w:color w:val="1D1D1B"/>
                <w:sz w:val="20"/>
                <w:szCs w:val="20"/>
                <w:lang w:eastAsia="en-GB"/>
              </w:rPr>
              <w:t>T</w:t>
            </w:r>
            <w:r w:rsidR="008460F5" w:rsidRPr="00EC487E">
              <w:rPr>
                <w:rFonts w:ascii="Cavolini" w:eastAsia="Times New Roman" w:hAnsi="Cavolini" w:cs="Cavolini"/>
                <w:color w:val="1D1D1B"/>
                <w:sz w:val="20"/>
                <w:szCs w:val="20"/>
                <w:lang w:eastAsia="en-GB"/>
              </w:rPr>
              <w:t xml:space="preserve">he need to differentiate filtering policies depending on time of day may still be required. Break times, after-school activities and clubs may require different rules to the main school day. Quota controls </w:t>
            </w:r>
            <w:r w:rsidRPr="00EC487E">
              <w:rPr>
                <w:rFonts w:ascii="Cavolini" w:eastAsia="Times New Roman" w:hAnsi="Cavolini" w:cs="Cavolini"/>
                <w:color w:val="1D1D1B"/>
                <w:sz w:val="20"/>
                <w:szCs w:val="20"/>
                <w:lang w:eastAsia="en-GB"/>
              </w:rPr>
              <w:t xml:space="preserve">is not currently used in this way but </w:t>
            </w:r>
            <w:r w:rsidR="008460F5" w:rsidRPr="00EC487E">
              <w:rPr>
                <w:rFonts w:ascii="Cavolini" w:eastAsia="Times New Roman" w:hAnsi="Cavolini" w:cs="Cavolini"/>
                <w:color w:val="1D1D1B"/>
                <w:sz w:val="20"/>
                <w:szCs w:val="20"/>
                <w:lang w:eastAsia="en-GB"/>
              </w:rPr>
              <w:t xml:space="preserve">can be used to implement digital wellbeing controls – such as limiting students to 30 minutes </w:t>
            </w:r>
            <w:r w:rsidR="00997AD5" w:rsidRPr="00EC487E">
              <w:rPr>
                <w:rFonts w:ascii="Cavolini" w:eastAsia="Times New Roman" w:hAnsi="Cavolini" w:cs="Cavolini"/>
                <w:color w:val="1D1D1B"/>
                <w:sz w:val="20"/>
                <w:szCs w:val="20"/>
                <w:lang w:eastAsia="en-GB"/>
              </w:rPr>
              <w:t>Minecraft</w:t>
            </w:r>
            <w:r w:rsidR="008460F5" w:rsidRPr="00EC487E">
              <w:rPr>
                <w:rFonts w:ascii="Cavolini" w:eastAsia="Times New Roman" w:hAnsi="Cavolini" w:cs="Cavolini"/>
                <w:color w:val="1D1D1B"/>
                <w:sz w:val="20"/>
                <w:szCs w:val="20"/>
                <w:lang w:eastAsia="en-GB"/>
              </w:rPr>
              <w:t xml:space="preserve"> media per day, and only between certain hours and from specific locations. </w:t>
            </w:r>
          </w:p>
        </w:tc>
      </w:tr>
    </w:tbl>
    <w:p w14:paraId="5E0EE069" w14:textId="77777777" w:rsidR="00A7355D" w:rsidRPr="00AC3DB0" w:rsidRDefault="00A7355D" w:rsidP="00816109">
      <w:pPr>
        <w:shd w:val="clear" w:color="auto" w:fill="FFFFFF" w:themeFill="background1"/>
        <w:rPr>
          <w:rFonts w:ascii="Cavolini" w:eastAsia="Times New Roman" w:hAnsi="Cavolini" w:cs="Cavolini"/>
          <w:color w:val="1D1D1B"/>
          <w:sz w:val="8"/>
          <w:szCs w:val="8"/>
          <w:lang w:eastAsia="en-GB"/>
        </w:rPr>
      </w:pPr>
    </w:p>
    <w:p w14:paraId="480ED721" w14:textId="77777777" w:rsidR="00F27957" w:rsidRPr="00A84B83" w:rsidRDefault="00F27957" w:rsidP="00AC3DB0">
      <w:pPr>
        <w:pStyle w:val="ListParagraph"/>
        <w:numPr>
          <w:ilvl w:val="0"/>
          <w:numId w:val="9"/>
        </w:numPr>
        <w:shd w:val="clear" w:color="auto" w:fill="FFFFFF" w:themeFill="background1"/>
        <w:spacing w:after="0"/>
        <w:rPr>
          <w:rFonts w:ascii="Cavolini" w:hAnsi="Cavolini" w:cs="Cavolini"/>
          <w:b/>
          <w:bCs/>
          <w:color w:val="7030A0"/>
          <w:sz w:val="36"/>
          <w:szCs w:val="36"/>
        </w:rPr>
      </w:pPr>
      <w:r w:rsidRPr="00A84B83">
        <w:rPr>
          <w:rFonts w:ascii="Cavolini" w:hAnsi="Cavolini" w:cs="Cavolini"/>
          <w:b/>
          <w:bCs/>
          <w:color w:val="7030A0"/>
          <w:sz w:val="36"/>
          <w:szCs w:val="36"/>
        </w:rPr>
        <w:t>AI in schools:</w:t>
      </w:r>
    </w:p>
    <w:p w14:paraId="34AE003A" w14:textId="77777777" w:rsidR="00F27957" w:rsidRDefault="00F27957" w:rsidP="00AC3DB0">
      <w:pPr>
        <w:shd w:val="clear" w:color="auto" w:fill="FFFFFF" w:themeFill="background1"/>
        <w:spacing w:after="0"/>
        <w:rPr>
          <w:rFonts w:ascii="Cavolini" w:eastAsia="Times New Roman" w:hAnsi="Cavolini" w:cs="Cavolini"/>
          <w:color w:val="1D1D1B"/>
          <w:lang w:eastAsia="en-GB"/>
        </w:rPr>
      </w:pPr>
      <w:r w:rsidRPr="00F27957">
        <w:rPr>
          <w:rFonts w:ascii="Cavolini" w:eastAsia="Times New Roman" w:hAnsi="Cavolini" w:cs="Cavolini"/>
          <w:color w:val="1D1D1B"/>
          <w:lang w:eastAsia="en-GB"/>
        </w:rPr>
        <w:t xml:space="preserve">The most important question to ask is where does your filter apply these AI techniques? It’s commonly in one of two areas: </w:t>
      </w:r>
    </w:p>
    <w:p w14:paraId="75E66C48" w14:textId="77777777" w:rsidR="00F27957" w:rsidRDefault="00F27957" w:rsidP="00816109">
      <w:pPr>
        <w:shd w:val="clear" w:color="auto" w:fill="FFFFFF" w:themeFill="background1"/>
        <w:rPr>
          <w:rFonts w:ascii="Cavolini" w:eastAsia="Times New Roman" w:hAnsi="Cavolini" w:cs="Cavolini"/>
          <w:color w:val="1D1D1B"/>
          <w:lang w:eastAsia="en-GB"/>
        </w:rPr>
      </w:pPr>
      <w:r w:rsidRPr="00F27957">
        <w:rPr>
          <w:rFonts w:ascii="Cavolini" w:eastAsia="Times New Roman" w:hAnsi="Cavolini" w:cs="Cavolini"/>
          <w:b/>
          <w:bCs/>
          <w:color w:val="00B050"/>
          <w:sz w:val="32"/>
          <w:szCs w:val="32"/>
          <w:lang w:eastAsia="en-GB"/>
        </w:rPr>
        <w:t>1</w:t>
      </w:r>
      <w:r w:rsidRPr="00F27957">
        <w:rPr>
          <w:rFonts w:ascii="Cavolini" w:eastAsia="Times New Roman" w:hAnsi="Cavolini" w:cs="Cavolini"/>
          <w:color w:val="1D1D1B"/>
          <w:lang w:eastAsia="en-GB"/>
        </w:rPr>
        <w:t xml:space="preserve">. In line with the web filtering in real-time </w:t>
      </w:r>
      <w:proofErr w:type="spellStart"/>
      <w:r w:rsidRPr="00F27957">
        <w:rPr>
          <w:rFonts w:ascii="Cavolini" w:eastAsia="Times New Roman" w:hAnsi="Cavolini" w:cs="Cavolini"/>
          <w:color w:val="1D1D1B"/>
          <w:lang w:eastAsia="en-GB"/>
        </w:rPr>
        <w:t>Real-time</w:t>
      </w:r>
      <w:proofErr w:type="spellEnd"/>
      <w:r w:rsidRPr="00F27957">
        <w:rPr>
          <w:rFonts w:ascii="Cavolini" w:eastAsia="Times New Roman" w:hAnsi="Cavolini" w:cs="Cavolini"/>
          <w:color w:val="1D1D1B"/>
          <w:lang w:eastAsia="en-GB"/>
        </w:rPr>
        <w:t xml:space="preserve"> filtering is either baked into a network </w:t>
      </w:r>
      <w:proofErr w:type="gramStart"/>
      <w:r w:rsidRPr="00F27957">
        <w:rPr>
          <w:rFonts w:ascii="Cavolini" w:eastAsia="Times New Roman" w:hAnsi="Cavolini" w:cs="Cavolini"/>
          <w:color w:val="1D1D1B"/>
          <w:lang w:eastAsia="en-GB"/>
        </w:rPr>
        <w:t>appliance, or</w:t>
      </w:r>
      <w:proofErr w:type="gramEnd"/>
      <w:r w:rsidRPr="00F27957">
        <w:rPr>
          <w:rFonts w:ascii="Cavolini" w:eastAsia="Times New Roman" w:hAnsi="Cavolini" w:cs="Cavolini"/>
          <w:color w:val="1D1D1B"/>
          <w:lang w:eastAsia="en-GB"/>
        </w:rPr>
        <w:t xml:space="preserve"> is part of a filtering client. There are occasional updates to the rules database, but generally, the filter makes all decisions locally. </w:t>
      </w:r>
    </w:p>
    <w:p w14:paraId="3004E92E" w14:textId="28B28724" w:rsidR="00A84B83" w:rsidRDefault="00F27957" w:rsidP="00816109">
      <w:pPr>
        <w:shd w:val="clear" w:color="auto" w:fill="FFFFFF" w:themeFill="background1"/>
        <w:rPr>
          <w:rFonts w:ascii="Cavolini" w:eastAsia="Times New Roman" w:hAnsi="Cavolini" w:cs="Cavolini"/>
          <w:color w:val="1D1D1B"/>
          <w:lang w:eastAsia="en-GB"/>
        </w:rPr>
      </w:pPr>
      <w:r w:rsidRPr="00A84B83">
        <w:rPr>
          <w:rFonts w:ascii="Cavolini" w:eastAsia="Times New Roman" w:hAnsi="Cavolini" w:cs="Cavolini"/>
          <w:b/>
          <w:bCs/>
          <w:color w:val="00B050"/>
          <w:sz w:val="28"/>
          <w:szCs w:val="28"/>
          <w:lang w:eastAsia="en-GB"/>
        </w:rPr>
        <w:t>2</w:t>
      </w:r>
      <w:r w:rsidRPr="00F27957">
        <w:rPr>
          <w:rFonts w:ascii="Cavolini" w:eastAsia="Times New Roman" w:hAnsi="Cavolini" w:cs="Cavolini"/>
          <w:color w:val="1D1D1B"/>
          <w:lang w:eastAsia="en-GB"/>
        </w:rPr>
        <w:t xml:space="preserve">. Out-of-band offline processing </w:t>
      </w:r>
      <w:proofErr w:type="gramStart"/>
      <w:r w:rsidRPr="00F27957">
        <w:rPr>
          <w:rFonts w:ascii="Cavolini" w:eastAsia="Times New Roman" w:hAnsi="Cavolini" w:cs="Cavolini"/>
          <w:color w:val="1D1D1B"/>
          <w:lang w:eastAsia="en-GB"/>
        </w:rPr>
        <w:t>With</w:t>
      </w:r>
      <w:proofErr w:type="gramEnd"/>
      <w:r w:rsidRPr="00F27957">
        <w:rPr>
          <w:rFonts w:ascii="Cavolini" w:eastAsia="Times New Roman" w:hAnsi="Cavolini" w:cs="Cavolini"/>
          <w:color w:val="1D1D1B"/>
          <w:lang w:eastAsia="en-GB"/>
        </w:rPr>
        <w:t xml:space="preserve"> out-of-band intelligence, uncategorised URLs are fed back to the filter vendor, and the site is then visited by an automated web crawler or “spider”. The results are then passed through the intelligent system, and a categorisation attached to the URL. The categorisation makes it back to the point of filtering in regular URL list updates.</w:t>
      </w:r>
    </w:p>
    <w:p w14:paraId="36DF8CB2" w14:textId="77777777" w:rsidR="00EC487E" w:rsidRDefault="00EC487E" w:rsidP="00816109">
      <w:pPr>
        <w:shd w:val="clear" w:color="auto" w:fill="FFFFFF" w:themeFill="background1"/>
        <w:rPr>
          <w:rFonts w:ascii="Cavolini" w:eastAsia="Times New Roman" w:hAnsi="Cavolini" w:cs="Cavolini"/>
          <w:color w:val="1D1D1B"/>
          <w:lang w:eastAsia="en-GB"/>
        </w:rPr>
      </w:pPr>
    </w:p>
    <w:p w14:paraId="6D343900" w14:textId="77777777" w:rsidR="00EC487E" w:rsidRDefault="00EC487E" w:rsidP="00816109">
      <w:pPr>
        <w:shd w:val="clear" w:color="auto" w:fill="FFFFFF" w:themeFill="background1"/>
        <w:rPr>
          <w:rFonts w:ascii="Cavolini" w:eastAsia="Times New Roman" w:hAnsi="Cavolini" w:cs="Cavolini"/>
          <w:color w:val="1D1D1B"/>
          <w:lang w:eastAsia="en-GB"/>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01"/>
        <w:gridCol w:w="4289"/>
        <w:gridCol w:w="4290"/>
      </w:tblGrid>
      <w:tr w:rsidR="00A84B83" w14:paraId="06BF8800" w14:textId="77777777" w:rsidTr="00AC3DB0">
        <w:tc>
          <w:tcPr>
            <w:tcW w:w="1901" w:type="dxa"/>
            <w:tcBorders>
              <w:top w:val="nil"/>
              <w:left w:val="nil"/>
            </w:tcBorders>
          </w:tcPr>
          <w:p w14:paraId="6FEFD2A1" w14:textId="77777777" w:rsidR="00A84B83" w:rsidRDefault="00A84B83" w:rsidP="00816109">
            <w:pPr>
              <w:rPr>
                <w:rFonts w:ascii="Cavolini" w:eastAsia="Times New Roman" w:hAnsi="Cavolini" w:cs="Cavolini"/>
                <w:color w:val="1D1D1B"/>
                <w:lang w:eastAsia="en-GB"/>
              </w:rPr>
            </w:pPr>
          </w:p>
        </w:tc>
        <w:tc>
          <w:tcPr>
            <w:tcW w:w="4289" w:type="dxa"/>
            <w:shd w:val="clear" w:color="auto" w:fill="CC99FF"/>
            <w:vAlign w:val="center"/>
          </w:tcPr>
          <w:p w14:paraId="5E704CF1" w14:textId="46625CD9" w:rsidR="00A84B83" w:rsidRPr="000E2D60" w:rsidRDefault="000E2D60" w:rsidP="000E2D60">
            <w:pPr>
              <w:jc w:val="center"/>
              <w:rPr>
                <w:rFonts w:ascii="Cavolini" w:eastAsia="Times New Roman" w:hAnsi="Cavolini" w:cs="Cavolini"/>
                <w:b/>
                <w:bCs/>
                <w:color w:val="1D1D1B"/>
                <w:sz w:val="32"/>
                <w:szCs w:val="32"/>
                <w:lang w:eastAsia="en-GB"/>
              </w:rPr>
            </w:pPr>
            <w:r w:rsidRPr="000E2D60">
              <w:rPr>
                <w:rFonts w:ascii="Cavolini" w:eastAsia="Times New Roman" w:hAnsi="Cavolini" w:cs="Cavolini"/>
                <w:b/>
                <w:bCs/>
                <w:color w:val="1D1D1B"/>
                <w:sz w:val="32"/>
                <w:szCs w:val="32"/>
                <w:lang w:eastAsia="en-GB"/>
              </w:rPr>
              <w:t>Inline</w:t>
            </w:r>
          </w:p>
        </w:tc>
        <w:tc>
          <w:tcPr>
            <w:tcW w:w="4290" w:type="dxa"/>
            <w:shd w:val="clear" w:color="auto" w:fill="99FFCC"/>
            <w:vAlign w:val="center"/>
          </w:tcPr>
          <w:p w14:paraId="1544AD78" w14:textId="4EECE756" w:rsidR="00A84B83" w:rsidRPr="000E2D60" w:rsidRDefault="000E2D60" w:rsidP="000E2D60">
            <w:pPr>
              <w:jc w:val="center"/>
              <w:rPr>
                <w:rFonts w:ascii="Cavolini" w:eastAsia="Times New Roman" w:hAnsi="Cavolini" w:cs="Cavolini"/>
                <w:b/>
                <w:bCs/>
                <w:color w:val="1D1D1B"/>
                <w:sz w:val="32"/>
                <w:szCs w:val="32"/>
                <w:lang w:eastAsia="en-GB"/>
              </w:rPr>
            </w:pPr>
            <w:r w:rsidRPr="000E2D60">
              <w:rPr>
                <w:rFonts w:ascii="Cavolini" w:eastAsia="Times New Roman" w:hAnsi="Cavolini" w:cs="Cavolini"/>
                <w:b/>
                <w:bCs/>
                <w:color w:val="1D1D1B"/>
                <w:sz w:val="32"/>
                <w:szCs w:val="32"/>
                <w:lang w:eastAsia="en-GB"/>
              </w:rPr>
              <w:t>Out of Band</w:t>
            </w:r>
          </w:p>
        </w:tc>
      </w:tr>
      <w:tr w:rsidR="00A84B83" w14:paraId="6710CC19" w14:textId="77777777" w:rsidTr="00E04668">
        <w:tc>
          <w:tcPr>
            <w:tcW w:w="1901" w:type="dxa"/>
            <w:shd w:val="clear" w:color="auto" w:fill="99FFCC"/>
            <w:vAlign w:val="center"/>
          </w:tcPr>
          <w:p w14:paraId="7CD10C56" w14:textId="45B0741F" w:rsidR="00A84B83" w:rsidRPr="000E2D60" w:rsidRDefault="000E2D60" w:rsidP="00E04668">
            <w:pPr>
              <w:jc w:val="center"/>
              <w:rPr>
                <w:rFonts w:ascii="Cavolini" w:eastAsia="Times New Roman" w:hAnsi="Cavolini" w:cs="Cavolini"/>
                <w:b/>
                <w:bCs/>
                <w:color w:val="1D1D1B"/>
                <w:lang w:eastAsia="en-GB"/>
              </w:rPr>
            </w:pPr>
            <w:r w:rsidRPr="000E2D60">
              <w:rPr>
                <w:rFonts w:ascii="Cavolini" w:eastAsia="Times New Roman" w:hAnsi="Cavolini" w:cs="Cavolini"/>
                <w:b/>
                <w:bCs/>
                <w:color w:val="1D1D1B"/>
                <w:lang w:eastAsia="en-GB"/>
              </w:rPr>
              <w:t>Speed of reaction</w:t>
            </w:r>
          </w:p>
        </w:tc>
        <w:tc>
          <w:tcPr>
            <w:tcW w:w="4289" w:type="dxa"/>
            <w:vAlign w:val="center"/>
          </w:tcPr>
          <w:p w14:paraId="7AD3431D" w14:textId="702A6648" w:rsidR="00A84B83" w:rsidRPr="00E04668" w:rsidRDefault="00217B16"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Instant - Any filtering decision is applied straight away, leaving no opportunity for harmful content to get by.</w:t>
            </w:r>
          </w:p>
        </w:tc>
        <w:tc>
          <w:tcPr>
            <w:tcW w:w="4290" w:type="dxa"/>
            <w:vAlign w:val="center"/>
          </w:tcPr>
          <w:p w14:paraId="15C2A3C0" w14:textId="54FCD4D5" w:rsidR="00A84B83" w:rsidRPr="00E04668" w:rsidRDefault="004D13E1"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Slow - Unknown content is queued waiting for the offline process to occur. Filtering is then caught up at the next regular update.</w:t>
            </w:r>
          </w:p>
        </w:tc>
      </w:tr>
      <w:tr w:rsidR="00A84B83" w14:paraId="31D47951" w14:textId="77777777" w:rsidTr="00E04668">
        <w:tc>
          <w:tcPr>
            <w:tcW w:w="1901" w:type="dxa"/>
            <w:shd w:val="clear" w:color="auto" w:fill="CC99FF"/>
            <w:vAlign w:val="center"/>
          </w:tcPr>
          <w:p w14:paraId="0A72C2A3" w14:textId="0E74A8BE" w:rsidR="00A84B83" w:rsidRPr="000E2D60" w:rsidRDefault="001C7D9C" w:rsidP="00E04668">
            <w:pPr>
              <w:jc w:val="center"/>
              <w:rPr>
                <w:rFonts w:ascii="Cavolini" w:eastAsia="Times New Roman" w:hAnsi="Cavolini" w:cs="Cavolini"/>
                <w:b/>
                <w:bCs/>
                <w:color w:val="1D1D1B"/>
                <w:lang w:eastAsia="en-GB"/>
              </w:rPr>
            </w:pPr>
            <w:r w:rsidRPr="000E2D60">
              <w:rPr>
                <w:rFonts w:ascii="Cavolini" w:eastAsia="Times New Roman" w:hAnsi="Cavolini" w:cs="Cavolini"/>
                <w:b/>
                <w:bCs/>
                <w:color w:val="1D1D1B"/>
                <w:lang w:eastAsia="en-GB"/>
              </w:rPr>
              <w:t>Effectiveness: Real-time content</w:t>
            </w:r>
          </w:p>
        </w:tc>
        <w:tc>
          <w:tcPr>
            <w:tcW w:w="4289" w:type="dxa"/>
            <w:vAlign w:val="center"/>
          </w:tcPr>
          <w:p w14:paraId="6FA19BBD" w14:textId="672F8AB2" w:rsidR="00A84B83" w:rsidRPr="00E04668" w:rsidRDefault="00217B16"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 xml:space="preserve">Excellent – Real-time or rapidly changing content is reassessed each time, so a correct decision is made against </w:t>
            </w:r>
            <w:proofErr w:type="gramStart"/>
            <w:r w:rsidRPr="00E04668">
              <w:rPr>
                <w:rFonts w:ascii="Cavolini" w:eastAsia="Times New Roman" w:hAnsi="Cavolini" w:cs="Cavolini"/>
                <w:color w:val="1D1D1B"/>
                <w:sz w:val="18"/>
                <w:szCs w:val="18"/>
                <w:lang w:eastAsia="en-GB"/>
              </w:rPr>
              <w:t>up to date</w:t>
            </w:r>
            <w:proofErr w:type="gramEnd"/>
            <w:r w:rsidRPr="00E04668">
              <w:rPr>
                <w:rFonts w:ascii="Cavolini" w:eastAsia="Times New Roman" w:hAnsi="Cavolini" w:cs="Cavolini"/>
                <w:color w:val="1D1D1B"/>
                <w:sz w:val="18"/>
                <w:szCs w:val="18"/>
                <w:lang w:eastAsia="en-GB"/>
              </w:rPr>
              <w:t xml:space="preserve"> data.</w:t>
            </w:r>
          </w:p>
        </w:tc>
        <w:tc>
          <w:tcPr>
            <w:tcW w:w="4290" w:type="dxa"/>
            <w:vAlign w:val="center"/>
          </w:tcPr>
          <w:p w14:paraId="25E0882A" w14:textId="11851813" w:rsidR="00A84B83" w:rsidRPr="00E04668" w:rsidRDefault="00ED3185"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 xml:space="preserve">Poor – Generally the categorisation of a site is either permanently </w:t>
            </w:r>
            <w:proofErr w:type="gramStart"/>
            <w:r w:rsidRPr="00E04668">
              <w:rPr>
                <w:rFonts w:ascii="Cavolini" w:eastAsia="Times New Roman" w:hAnsi="Cavolini" w:cs="Cavolini"/>
                <w:color w:val="1D1D1B"/>
                <w:sz w:val="18"/>
                <w:szCs w:val="18"/>
                <w:lang w:eastAsia="en-GB"/>
              </w:rPr>
              <w:t>fixed, or</w:t>
            </w:r>
            <w:proofErr w:type="gramEnd"/>
            <w:r w:rsidRPr="00E04668">
              <w:rPr>
                <w:rFonts w:ascii="Cavolini" w:eastAsia="Times New Roman" w:hAnsi="Cavolini" w:cs="Cavolini"/>
                <w:color w:val="1D1D1B"/>
                <w:sz w:val="18"/>
                <w:szCs w:val="18"/>
                <w:lang w:eastAsia="en-GB"/>
              </w:rPr>
              <w:t xml:space="preserve"> fixed for months. </w:t>
            </w:r>
            <w:r w:rsidR="00E04668">
              <w:rPr>
                <w:rFonts w:ascii="Cavolini" w:eastAsia="Times New Roman" w:hAnsi="Cavolini" w:cs="Cavolini"/>
                <w:color w:val="1D1D1B"/>
                <w:sz w:val="18"/>
                <w:szCs w:val="18"/>
                <w:lang w:eastAsia="en-GB"/>
              </w:rPr>
              <w:t>leaving</w:t>
            </w:r>
            <w:r w:rsidRPr="00E04668">
              <w:rPr>
                <w:rFonts w:ascii="Cavolini" w:eastAsia="Times New Roman" w:hAnsi="Cavolini" w:cs="Cavolini"/>
                <w:color w:val="1D1D1B"/>
                <w:sz w:val="18"/>
                <w:szCs w:val="18"/>
                <w:lang w:eastAsia="en-GB"/>
              </w:rPr>
              <w:t xml:space="preserve"> sites with changing content open to misclassification.</w:t>
            </w:r>
          </w:p>
        </w:tc>
      </w:tr>
      <w:tr w:rsidR="00A84B83" w14:paraId="056275B2" w14:textId="77777777" w:rsidTr="00E04668">
        <w:tc>
          <w:tcPr>
            <w:tcW w:w="1901" w:type="dxa"/>
            <w:shd w:val="clear" w:color="auto" w:fill="99FFCC"/>
            <w:vAlign w:val="center"/>
          </w:tcPr>
          <w:p w14:paraId="3F3EEBE5" w14:textId="75E8E59D" w:rsidR="00A84B83" w:rsidRPr="000E2D60" w:rsidRDefault="001C7D9C" w:rsidP="00E04668">
            <w:pPr>
              <w:jc w:val="center"/>
              <w:rPr>
                <w:rFonts w:ascii="Cavolini" w:eastAsia="Times New Roman" w:hAnsi="Cavolini" w:cs="Cavolini"/>
                <w:b/>
                <w:bCs/>
                <w:color w:val="1D1D1B"/>
                <w:lang w:eastAsia="en-GB"/>
              </w:rPr>
            </w:pPr>
            <w:r w:rsidRPr="000E2D60">
              <w:rPr>
                <w:rFonts w:ascii="Cavolini" w:eastAsia="Times New Roman" w:hAnsi="Cavolini" w:cs="Cavolini"/>
                <w:b/>
                <w:bCs/>
                <w:color w:val="1D1D1B"/>
                <w:lang w:eastAsia="en-GB"/>
              </w:rPr>
              <w:t>Effectiveness: Context</w:t>
            </w:r>
          </w:p>
        </w:tc>
        <w:tc>
          <w:tcPr>
            <w:tcW w:w="4289" w:type="dxa"/>
            <w:vAlign w:val="center"/>
          </w:tcPr>
          <w:p w14:paraId="6BEC975E" w14:textId="2AEA1F48" w:rsidR="00A84B83" w:rsidRPr="00E04668" w:rsidRDefault="00217B16"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Weak - Inline filters only see one page at a time and can’t make decisions based on what’s linked to.</w:t>
            </w:r>
          </w:p>
        </w:tc>
        <w:tc>
          <w:tcPr>
            <w:tcW w:w="4290" w:type="dxa"/>
            <w:vAlign w:val="center"/>
          </w:tcPr>
          <w:p w14:paraId="6E77CF8E" w14:textId="657D966B" w:rsidR="00A84B83" w:rsidRPr="00E04668" w:rsidRDefault="00ED3185"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 xml:space="preserve">Strong – An out-of-band web filter can check a lot of </w:t>
            </w:r>
            <w:proofErr w:type="gramStart"/>
            <w:r w:rsidRPr="00E04668">
              <w:rPr>
                <w:rFonts w:ascii="Cavolini" w:eastAsia="Times New Roman" w:hAnsi="Cavolini" w:cs="Cavolini"/>
                <w:color w:val="1D1D1B"/>
                <w:sz w:val="18"/>
                <w:szCs w:val="18"/>
                <w:lang w:eastAsia="en-GB"/>
              </w:rPr>
              <w:t>context</w:t>
            </w:r>
            <w:proofErr w:type="gramEnd"/>
            <w:r w:rsidRPr="00E04668">
              <w:rPr>
                <w:rFonts w:ascii="Cavolini" w:eastAsia="Times New Roman" w:hAnsi="Cavolini" w:cs="Cavolini"/>
                <w:color w:val="1D1D1B"/>
                <w:sz w:val="18"/>
                <w:szCs w:val="18"/>
                <w:lang w:eastAsia="en-GB"/>
              </w:rPr>
              <w:t xml:space="preserve"> around the page</w:t>
            </w:r>
          </w:p>
        </w:tc>
      </w:tr>
      <w:tr w:rsidR="00A84B83" w14:paraId="13F4EEBA" w14:textId="77777777" w:rsidTr="00E04668">
        <w:tc>
          <w:tcPr>
            <w:tcW w:w="1901" w:type="dxa"/>
            <w:shd w:val="clear" w:color="auto" w:fill="CC99FF"/>
            <w:vAlign w:val="center"/>
          </w:tcPr>
          <w:p w14:paraId="2D49F1ED" w14:textId="4DF1F769" w:rsidR="00A84B83" w:rsidRPr="000E2D60" w:rsidRDefault="001C7D9C" w:rsidP="00E04668">
            <w:pPr>
              <w:jc w:val="center"/>
              <w:rPr>
                <w:rFonts w:ascii="Cavolini" w:eastAsia="Times New Roman" w:hAnsi="Cavolini" w:cs="Cavolini"/>
                <w:b/>
                <w:bCs/>
                <w:color w:val="1D1D1B"/>
                <w:lang w:eastAsia="en-GB"/>
              </w:rPr>
            </w:pPr>
            <w:r w:rsidRPr="000E2D60">
              <w:rPr>
                <w:rFonts w:ascii="Cavolini" w:eastAsia="Times New Roman" w:hAnsi="Cavolini" w:cs="Cavolini"/>
                <w:b/>
                <w:bCs/>
                <w:color w:val="1D1D1B"/>
                <w:lang w:eastAsia="en-GB"/>
              </w:rPr>
              <w:t>Effectiveness: Logged-in content</w:t>
            </w:r>
          </w:p>
        </w:tc>
        <w:tc>
          <w:tcPr>
            <w:tcW w:w="4289" w:type="dxa"/>
            <w:vAlign w:val="center"/>
          </w:tcPr>
          <w:p w14:paraId="08D2D6C9" w14:textId="1C8ECD60" w:rsidR="00A84B83" w:rsidRPr="00E04668" w:rsidRDefault="004D13E1"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Excellent – As these filters work on the data the user sees, even content behind a login such as a forum or social media will get scanned.</w:t>
            </w:r>
          </w:p>
        </w:tc>
        <w:tc>
          <w:tcPr>
            <w:tcW w:w="4290" w:type="dxa"/>
            <w:vAlign w:val="center"/>
          </w:tcPr>
          <w:p w14:paraId="1B868DA7" w14:textId="5C785787" w:rsidR="00A84B83" w:rsidRPr="00E04668" w:rsidRDefault="00ED3185"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Ineffective – The out of band filter sees only the login page, which rarely provides any actionable content.</w:t>
            </w:r>
          </w:p>
        </w:tc>
      </w:tr>
      <w:tr w:rsidR="004D13E1" w14:paraId="718B10B6" w14:textId="77777777" w:rsidTr="00E04668">
        <w:tc>
          <w:tcPr>
            <w:tcW w:w="1901" w:type="dxa"/>
            <w:shd w:val="clear" w:color="auto" w:fill="99FFCC"/>
            <w:vAlign w:val="center"/>
          </w:tcPr>
          <w:p w14:paraId="50888BE8" w14:textId="2998F5E2" w:rsidR="004D13E1" w:rsidRPr="000E2D60" w:rsidRDefault="001C7D9C" w:rsidP="00E04668">
            <w:pPr>
              <w:jc w:val="center"/>
              <w:rPr>
                <w:rFonts w:ascii="Cavolini" w:eastAsia="Times New Roman" w:hAnsi="Cavolini" w:cs="Cavolini"/>
                <w:b/>
                <w:bCs/>
                <w:color w:val="1D1D1B"/>
                <w:lang w:eastAsia="en-GB"/>
              </w:rPr>
            </w:pPr>
            <w:r w:rsidRPr="000E2D60">
              <w:rPr>
                <w:rFonts w:ascii="Cavolini" w:eastAsia="Times New Roman" w:hAnsi="Cavolini" w:cs="Cavolini"/>
                <w:b/>
                <w:bCs/>
                <w:color w:val="1D1D1B"/>
                <w:lang w:eastAsia="en-GB"/>
              </w:rPr>
              <w:t>Additional latency</w:t>
            </w:r>
          </w:p>
        </w:tc>
        <w:tc>
          <w:tcPr>
            <w:tcW w:w="4289" w:type="dxa"/>
            <w:vAlign w:val="center"/>
          </w:tcPr>
          <w:p w14:paraId="216C1ABA" w14:textId="58D279AB" w:rsidR="004D13E1" w:rsidRPr="00E04668" w:rsidRDefault="004D13E1"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 xml:space="preserve">Low – Usually adding intelligence will add latency to each request. Properly designed systems will limit </w:t>
            </w:r>
            <w:proofErr w:type="gramStart"/>
            <w:r w:rsidRPr="00E04668">
              <w:rPr>
                <w:rFonts w:ascii="Cavolini" w:eastAsia="Times New Roman" w:hAnsi="Cavolini" w:cs="Cavolini"/>
                <w:color w:val="1D1D1B"/>
                <w:sz w:val="18"/>
                <w:szCs w:val="18"/>
                <w:lang w:eastAsia="en-GB"/>
              </w:rPr>
              <w:t>this</w:t>
            </w:r>
            <w:proofErr w:type="gramEnd"/>
            <w:r w:rsidRPr="00E04668">
              <w:rPr>
                <w:rFonts w:ascii="Cavolini" w:eastAsia="Times New Roman" w:hAnsi="Cavolini" w:cs="Cavolini"/>
                <w:color w:val="1D1D1B"/>
                <w:sz w:val="18"/>
                <w:szCs w:val="18"/>
                <w:lang w:eastAsia="en-GB"/>
              </w:rPr>
              <w:t xml:space="preserve"> so it isn’t noticed by the user.</w:t>
            </w:r>
          </w:p>
        </w:tc>
        <w:tc>
          <w:tcPr>
            <w:tcW w:w="4290" w:type="dxa"/>
            <w:vAlign w:val="center"/>
          </w:tcPr>
          <w:p w14:paraId="4B4A0412" w14:textId="5518478A" w:rsidR="004D13E1" w:rsidRPr="00E04668" w:rsidRDefault="00ED3185" w:rsidP="00E04668">
            <w:pPr>
              <w:jc w:val="center"/>
              <w:rPr>
                <w:rFonts w:ascii="Cavolini" w:eastAsia="Times New Roman" w:hAnsi="Cavolini" w:cs="Cavolini"/>
                <w:color w:val="1D1D1B"/>
                <w:sz w:val="18"/>
                <w:szCs w:val="18"/>
                <w:lang w:eastAsia="en-GB"/>
              </w:rPr>
            </w:pPr>
            <w:r w:rsidRPr="00E04668">
              <w:rPr>
                <w:rFonts w:ascii="Cavolini" w:eastAsia="Times New Roman" w:hAnsi="Cavolini" w:cs="Cavolini"/>
                <w:color w:val="1D1D1B"/>
                <w:sz w:val="18"/>
                <w:szCs w:val="18"/>
                <w:lang w:eastAsia="en-GB"/>
              </w:rPr>
              <w:t>Zero – As all intelligence is out of band, there’s no additional latency.</w:t>
            </w:r>
          </w:p>
        </w:tc>
      </w:tr>
    </w:tbl>
    <w:p w14:paraId="2123860D" w14:textId="77777777" w:rsidR="00816109" w:rsidRDefault="00816109" w:rsidP="002719B6">
      <w:pPr>
        <w:shd w:val="clear" w:color="auto" w:fill="FFFFFF" w:themeFill="background1"/>
        <w:rPr>
          <w:rFonts w:ascii="Cavolini" w:hAnsi="Cavolini" w:cs="Cavolini"/>
          <w:b/>
          <w:bCs/>
          <w:color w:val="00B050"/>
          <w:sz w:val="4"/>
          <w:szCs w:val="4"/>
        </w:rPr>
      </w:pPr>
    </w:p>
    <w:p w14:paraId="0E76F486" w14:textId="77777777" w:rsidR="00EC487E" w:rsidRPr="00720024" w:rsidRDefault="00EC487E" w:rsidP="002719B6">
      <w:pPr>
        <w:shd w:val="clear" w:color="auto" w:fill="FFFFFF" w:themeFill="background1"/>
        <w:rPr>
          <w:rFonts w:ascii="Cavolini" w:hAnsi="Cavolini" w:cs="Cavolini"/>
          <w:b/>
          <w:bCs/>
          <w:color w:val="00B050"/>
          <w:sz w:val="2"/>
          <w:szCs w:val="2"/>
        </w:rPr>
      </w:pPr>
    </w:p>
    <w:p w14:paraId="106E0717" w14:textId="77777777" w:rsidR="00EC487E" w:rsidRPr="00720024" w:rsidRDefault="00EC487E" w:rsidP="002719B6">
      <w:pPr>
        <w:shd w:val="clear" w:color="auto" w:fill="FFFFFF" w:themeFill="background1"/>
        <w:rPr>
          <w:rFonts w:ascii="Cavolini" w:hAnsi="Cavolini" w:cs="Cavolini"/>
          <w:b/>
          <w:bCs/>
          <w:color w:val="00B050"/>
          <w:sz w:val="2"/>
          <w:szCs w:val="2"/>
        </w:rPr>
      </w:pPr>
    </w:p>
    <w:p w14:paraId="0382F2D1" w14:textId="645E73C2" w:rsidR="00F763A7" w:rsidRPr="009A2605" w:rsidRDefault="00F763A7" w:rsidP="00C45771">
      <w:pPr>
        <w:pStyle w:val="ListParagraph"/>
        <w:numPr>
          <w:ilvl w:val="0"/>
          <w:numId w:val="9"/>
        </w:numPr>
        <w:shd w:val="clear" w:color="auto" w:fill="FFFFFF" w:themeFill="background1"/>
        <w:spacing w:after="0"/>
        <w:rPr>
          <w:rFonts w:ascii="Cavolini" w:hAnsi="Cavolini" w:cs="Cavolini"/>
          <w:b/>
          <w:bCs/>
          <w:color w:val="7030A0"/>
          <w:sz w:val="36"/>
          <w:szCs w:val="36"/>
        </w:rPr>
      </w:pPr>
      <w:r w:rsidRPr="009A2605">
        <w:rPr>
          <w:rFonts w:ascii="Cavolini" w:hAnsi="Cavolini" w:cs="Cavolini"/>
          <w:b/>
          <w:bCs/>
          <w:color w:val="7030A0"/>
          <w:sz w:val="36"/>
          <w:szCs w:val="36"/>
        </w:rPr>
        <w:t>Regulation of Investigatory Powers act (RIPA</w:t>
      </w:r>
      <w:r w:rsidR="004B5DB5" w:rsidRPr="009A2605">
        <w:rPr>
          <w:rFonts w:ascii="Cavolini" w:hAnsi="Cavolini" w:cs="Cavolini"/>
          <w:b/>
          <w:bCs/>
          <w:color w:val="7030A0"/>
          <w:sz w:val="36"/>
          <w:szCs w:val="36"/>
        </w:rPr>
        <w:t>)</w:t>
      </w:r>
    </w:p>
    <w:p w14:paraId="14034D1E" w14:textId="77777777" w:rsidR="003E7317" w:rsidRPr="009A2605" w:rsidRDefault="00F763A7" w:rsidP="00C45771">
      <w:pPr>
        <w:shd w:val="clear" w:color="auto" w:fill="FFFFFF" w:themeFill="background1"/>
        <w:spacing w:after="0"/>
        <w:rPr>
          <w:rFonts w:ascii="Cavolini" w:eastAsia="Times New Roman" w:hAnsi="Cavolini" w:cs="Cavolini"/>
          <w:color w:val="1D1D1B"/>
          <w:lang w:eastAsia="en-GB"/>
        </w:rPr>
      </w:pPr>
      <w:r w:rsidRPr="009A2605">
        <w:rPr>
          <w:rFonts w:ascii="Cavolini" w:eastAsia="Times New Roman" w:hAnsi="Cavolini" w:cs="Cavolini"/>
          <w:color w:val="1D1D1B"/>
          <w:lang w:eastAsia="en-GB"/>
        </w:rPr>
        <w:t xml:space="preserve">RIPA gives the Police as well as other government bodies such as The Gambling Commission and The Food Standards Agency – a way to access communication data. For schools, this means that </w:t>
      </w:r>
      <w:r w:rsidR="003E7317" w:rsidRPr="009A2605">
        <w:rPr>
          <w:rFonts w:ascii="Cavolini" w:eastAsia="Times New Roman" w:hAnsi="Cavolini" w:cs="Cavolini"/>
          <w:color w:val="1D1D1B"/>
          <w:lang w:eastAsia="en-GB"/>
        </w:rPr>
        <w:t xml:space="preserve">we may need </w:t>
      </w:r>
      <w:r w:rsidRPr="009A2605">
        <w:rPr>
          <w:rFonts w:ascii="Cavolini" w:eastAsia="Times New Roman" w:hAnsi="Cavolini" w:cs="Cavolini"/>
          <w:color w:val="1D1D1B"/>
          <w:lang w:eastAsia="en-GB"/>
        </w:rPr>
        <w:t xml:space="preserve">to provide information about a user’s access to a particular site. This is often in conjunction with PREVENT and tackling </w:t>
      </w:r>
      <w:proofErr w:type="gramStart"/>
      <w:r w:rsidRPr="009A2605">
        <w:rPr>
          <w:rFonts w:ascii="Cavolini" w:eastAsia="Times New Roman" w:hAnsi="Cavolini" w:cs="Cavolini"/>
          <w:color w:val="1D1D1B"/>
          <w:lang w:eastAsia="en-GB"/>
        </w:rPr>
        <w:t>extremism</w:t>
      </w:r>
      <w:proofErr w:type="gramEnd"/>
      <w:r w:rsidRPr="009A2605">
        <w:rPr>
          <w:rFonts w:ascii="Cavolini" w:eastAsia="Times New Roman" w:hAnsi="Cavolini" w:cs="Cavolini"/>
          <w:color w:val="1D1D1B"/>
          <w:lang w:eastAsia="en-GB"/>
        </w:rPr>
        <w:t xml:space="preserve"> but it can be for other purposes too. </w:t>
      </w:r>
    </w:p>
    <w:p w14:paraId="3C980D61" w14:textId="77777777" w:rsidR="00AB266B" w:rsidRPr="009A2605" w:rsidRDefault="00F763A7" w:rsidP="00F763A7">
      <w:pPr>
        <w:shd w:val="clear" w:color="auto" w:fill="FFFFFF" w:themeFill="background1"/>
        <w:rPr>
          <w:rFonts w:ascii="Cavolini" w:eastAsia="Times New Roman" w:hAnsi="Cavolini" w:cs="Cavolini"/>
          <w:color w:val="1D1D1B"/>
          <w:lang w:eastAsia="en-GB"/>
        </w:rPr>
      </w:pPr>
      <w:r w:rsidRPr="009A2605">
        <w:rPr>
          <w:rFonts w:ascii="Cavolini" w:eastAsia="Times New Roman" w:hAnsi="Cavolini" w:cs="Cavolini"/>
          <w:color w:val="00B050"/>
          <w:lang w:eastAsia="en-GB"/>
        </w:rPr>
        <w:t xml:space="preserve">It’s important therefore to consider exactly what your web filter is logging. </w:t>
      </w:r>
    </w:p>
    <w:p w14:paraId="09884148" w14:textId="14EEBE6E" w:rsidR="00AB266B" w:rsidRPr="00C45771" w:rsidRDefault="00F763A7" w:rsidP="00C45771">
      <w:pPr>
        <w:pStyle w:val="ListParagraph"/>
        <w:numPr>
          <w:ilvl w:val="0"/>
          <w:numId w:val="9"/>
        </w:numPr>
        <w:shd w:val="clear" w:color="auto" w:fill="FFFFFF" w:themeFill="background1"/>
        <w:rPr>
          <w:rFonts w:ascii="Cavolini" w:eastAsia="Times New Roman" w:hAnsi="Cavolini" w:cs="Cavolini"/>
          <w:color w:val="1D1D1B"/>
          <w:lang w:eastAsia="en-GB"/>
        </w:rPr>
      </w:pPr>
      <w:r w:rsidRPr="00C45771">
        <w:rPr>
          <w:rFonts w:ascii="Cavolini" w:eastAsia="Times New Roman" w:hAnsi="Cavolini" w:cs="Cavolini"/>
          <w:color w:val="1D1D1B"/>
          <w:lang w:eastAsia="en-GB"/>
        </w:rPr>
        <w:t xml:space="preserve">Are all requests authenticated? </w:t>
      </w:r>
    </w:p>
    <w:p w14:paraId="3C3B32D0" w14:textId="023FA806" w:rsidR="00AB266B" w:rsidRPr="00C45771" w:rsidRDefault="00F763A7" w:rsidP="00C45771">
      <w:pPr>
        <w:pStyle w:val="ListParagraph"/>
        <w:numPr>
          <w:ilvl w:val="0"/>
          <w:numId w:val="9"/>
        </w:numPr>
        <w:shd w:val="clear" w:color="auto" w:fill="FFFFFF" w:themeFill="background1"/>
        <w:rPr>
          <w:rFonts w:ascii="Cavolini" w:eastAsia="Times New Roman" w:hAnsi="Cavolini" w:cs="Cavolini"/>
          <w:color w:val="1D1D1B"/>
          <w:lang w:eastAsia="en-GB"/>
        </w:rPr>
      </w:pPr>
      <w:r w:rsidRPr="00C45771">
        <w:rPr>
          <w:rFonts w:ascii="Cavolini" w:eastAsia="Times New Roman" w:hAnsi="Cavolini" w:cs="Cavolini"/>
          <w:color w:val="1D1D1B"/>
          <w:lang w:eastAsia="en-GB"/>
        </w:rPr>
        <w:t xml:space="preserve">Are all requests logged, including video and image assets – or just the domain? </w:t>
      </w:r>
    </w:p>
    <w:p w14:paraId="03335F04" w14:textId="319A5A4A" w:rsidR="00AB266B" w:rsidRPr="00C45771" w:rsidRDefault="00F763A7" w:rsidP="00C45771">
      <w:pPr>
        <w:pStyle w:val="ListParagraph"/>
        <w:numPr>
          <w:ilvl w:val="0"/>
          <w:numId w:val="9"/>
        </w:numPr>
        <w:shd w:val="clear" w:color="auto" w:fill="FFFFFF" w:themeFill="background1"/>
        <w:rPr>
          <w:rFonts w:ascii="Cavolini" w:eastAsia="Times New Roman" w:hAnsi="Cavolini" w:cs="Cavolini"/>
          <w:color w:val="1D1D1B"/>
          <w:lang w:eastAsia="en-GB"/>
        </w:rPr>
      </w:pPr>
      <w:r w:rsidRPr="00C45771">
        <w:rPr>
          <w:rFonts w:ascii="Cavolini" w:eastAsia="Times New Roman" w:hAnsi="Cavolini" w:cs="Cavolini"/>
          <w:color w:val="1D1D1B"/>
          <w:lang w:eastAsia="en-GB"/>
        </w:rPr>
        <w:t xml:space="preserve">Are these logs stored in an appropriate location? </w:t>
      </w:r>
    </w:p>
    <w:p w14:paraId="4F984FF3" w14:textId="3CEA5388" w:rsidR="00AB266B" w:rsidRPr="00C45771" w:rsidRDefault="00F763A7" w:rsidP="00C45771">
      <w:pPr>
        <w:pStyle w:val="ListParagraph"/>
        <w:numPr>
          <w:ilvl w:val="0"/>
          <w:numId w:val="9"/>
        </w:numPr>
        <w:shd w:val="clear" w:color="auto" w:fill="FFFFFF" w:themeFill="background1"/>
        <w:rPr>
          <w:rFonts w:ascii="Cavolini" w:eastAsia="Times New Roman" w:hAnsi="Cavolini" w:cs="Cavolini"/>
          <w:color w:val="1D1D1B"/>
          <w:lang w:eastAsia="en-GB"/>
        </w:rPr>
      </w:pPr>
      <w:r w:rsidRPr="00C45771">
        <w:rPr>
          <w:rFonts w:ascii="Cavolini" w:eastAsia="Times New Roman" w:hAnsi="Cavolini" w:cs="Cavolini"/>
          <w:color w:val="1D1D1B"/>
          <w:lang w:eastAsia="en-GB"/>
        </w:rPr>
        <w:t xml:space="preserve">Are these logs stored in an industry standard format like JSON? </w:t>
      </w:r>
    </w:p>
    <w:p w14:paraId="3122A71A" w14:textId="55782DCB" w:rsidR="00AB266B" w:rsidRPr="00C45771" w:rsidRDefault="00F763A7" w:rsidP="00C45771">
      <w:pPr>
        <w:pStyle w:val="ListParagraph"/>
        <w:numPr>
          <w:ilvl w:val="0"/>
          <w:numId w:val="9"/>
        </w:numPr>
        <w:shd w:val="clear" w:color="auto" w:fill="FFFFFF" w:themeFill="background1"/>
        <w:rPr>
          <w:rFonts w:ascii="Cavolini" w:eastAsia="Times New Roman" w:hAnsi="Cavolini" w:cs="Cavolini"/>
          <w:color w:val="1D1D1B"/>
          <w:lang w:eastAsia="en-GB"/>
        </w:rPr>
      </w:pPr>
      <w:r w:rsidRPr="00C45771">
        <w:rPr>
          <w:rFonts w:ascii="Cavolini" w:eastAsia="Times New Roman" w:hAnsi="Cavolini" w:cs="Cavolini"/>
          <w:color w:val="1D1D1B"/>
          <w:lang w:eastAsia="en-GB"/>
        </w:rPr>
        <w:t xml:space="preserve">Are logs kept intact, or is anything discarded to save space? </w:t>
      </w:r>
    </w:p>
    <w:p w14:paraId="0A2276CE" w14:textId="58330146" w:rsidR="00A7213D" w:rsidRDefault="00A7213D" w:rsidP="006023AD">
      <w:pPr>
        <w:shd w:val="clear" w:color="auto" w:fill="FFFFFF" w:themeFill="background1"/>
        <w:rPr>
          <w:rFonts w:ascii="Cavolini" w:eastAsia="Times New Roman" w:hAnsi="Cavolini" w:cs="Cavolini"/>
          <w:color w:val="1D1D1B"/>
          <w:lang w:eastAsia="en-GB"/>
        </w:rPr>
      </w:pPr>
      <w:r>
        <w:rPr>
          <w:noProof/>
        </w:rPr>
        <w:drawing>
          <wp:anchor distT="0" distB="0" distL="114300" distR="114300" simplePos="0" relativeHeight="251665408" behindDoc="1" locked="0" layoutInCell="1" allowOverlap="1" wp14:anchorId="116CF2DB" wp14:editId="0E495C64">
            <wp:simplePos x="0" y="0"/>
            <wp:positionH relativeFrom="column">
              <wp:posOffset>-2540</wp:posOffset>
            </wp:positionH>
            <wp:positionV relativeFrom="paragraph">
              <wp:posOffset>1224915</wp:posOffset>
            </wp:positionV>
            <wp:extent cx="4210181" cy="2286000"/>
            <wp:effectExtent l="152400" t="152400" r="361950" b="361950"/>
            <wp:wrapTight wrapText="bothSides">
              <wp:wrapPolygon edited="0">
                <wp:start x="391" y="-1440"/>
                <wp:lineTo x="-782" y="-1080"/>
                <wp:lineTo x="-782" y="22320"/>
                <wp:lineTo x="977" y="24840"/>
                <wp:lineTo x="21600" y="24840"/>
                <wp:lineTo x="21698" y="24480"/>
                <wp:lineTo x="23262" y="22140"/>
                <wp:lineTo x="23359" y="1800"/>
                <wp:lineTo x="22186" y="-900"/>
                <wp:lineTo x="22089" y="-1440"/>
                <wp:lineTo x="391" y="-1440"/>
              </wp:wrapPolygon>
            </wp:wrapTight>
            <wp:docPr id="62" name="Picture 62" descr="CPOMS Key User – Reporting - CP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OMS Key User – Reporting - CPOM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0181" cy="228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763A7" w:rsidRPr="009A2605">
        <w:rPr>
          <w:rFonts w:ascii="Cavolini" w:eastAsia="Times New Roman" w:hAnsi="Cavolini" w:cs="Cavolini"/>
          <w:color w:val="1D1D1B"/>
          <w:lang w:eastAsia="en-GB"/>
        </w:rPr>
        <w:t xml:space="preserve">It’s not essential </w:t>
      </w:r>
      <w:r w:rsidR="004B5DB5" w:rsidRPr="009A2605">
        <w:rPr>
          <w:rFonts w:ascii="Cavolini" w:eastAsia="Times New Roman" w:hAnsi="Cavolini" w:cs="Cavolini"/>
          <w:color w:val="1D1D1B"/>
          <w:lang w:eastAsia="en-GB"/>
        </w:rPr>
        <w:t xml:space="preserve">for legislation </w:t>
      </w:r>
      <w:r w:rsidR="00F763A7" w:rsidRPr="009A2605">
        <w:rPr>
          <w:rFonts w:ascii="Cavolini" w:eastAsia="Times New Roman" w:hAnsi="Cavolini" w:cs="Cavolini"/>
          <w:color w:val="1D1D1B"/>
          <w:lang w:eastAsia="en-GB"/>
        </w:rPr>
        <w:t xml:space="preserve">to answer yes to all questions, but </w:t>
      </w:r>
      <w:r w:rsidR="004B5DB5" w:rsidRPr="009A2605">
        <w:rPr>
          <w:rFonts w:ascii="Cavolini" w:eastAsia="Times New Roman" w:hAnsi="Cavolini" w:cs="Cavolini"/>
          <w:color w:val="1D1D1B"/>
          <w:lang w:eastAsia="en-GB"/>
        </w:rPr>
        <w:t>we feel it is essential for the safety of our children</w:t>
      </w:r>
      <w:r w:rsidR="00F763A7" w:rsidRPr="009A2605">
        <w:rPr>
          <w:rFonts w:ascii="Cavolini" w:eastAsia="Times New Roman" w:hAnsi="Cavolini" w:cs="Cavolini"/>
          <w:color w:val="1D1D1B"/>
          <w:lang w:eastAsia="en-GB"/>
        </w:rPr>
        <w:t xml:space="preserve">. Filter logging is important for satisfying law enforcement enquiries, but it’s also important for safeguarding incidents, trends and sharing information with DSL colleagues. A </w:t>
      </w:r>
      <w:r w:rsidR="004B5DB5" w:rsidRPr="009A2605">
        <w:rPr>
          <w:rFonts w:ascii="Cavolini" w:eastAsia="Times New Roman" w:hAnsi="Cavolini" w:cs="Cavolini"/>
          <w:color w:val="1D1D1B"/>
          <w:lang w:eastAsia="en-GB"/>
        </w:rPr>
        <w:t>high-quality</w:t>
      </w:r>
      <w:r w:rsidR="00F763A7" w:rsidRPr="009A2605">
        <w:rPr>
          <w:rFonts w:ascii="Cavolini" w:eastAsia="Times New Roman" w:hAnsi="Cavolini" w:cs="Cavolini"/>
          <w:color w:val="1D1D1B"/>
          <w:lang w:eastAsia="en-GB"/>
        </w:rPr>
        <w:t xml:space="preserve"> education-focussed filter </w:t>
      </w:r>
      <w:r w:rsidR="004B5DB5" w:rsidRPr="009A2605">
        <w:rPr>
          <w:rFonts w:ascii="Cavolini" w:eastAsia="Times New Roman" w:hAnsi="Cavolini" w:cs="Cavolini"/>
          <w:color w:val="1D1D1B"/>
          <w:lang w:eastAsia="en-GB"/>
        </w:rPr>
        <w:t xml:space="preserve">such as </w:t>
      </w:r>
      <w:proofErr w:type="spellStart"/>
      <w:r w:rsidR="004B5DB5" w:rsidRPr="009A2605">
        <w:rPr>
          <w:rFonts w:ascii="Cavolini" w:eastAsia="Times New Roman" w:hAnsi="Cavolini" w:cs="Cavolini"/>
          <w:color w:val="1D1D1B"/>
          <w:lang w:eastAsia="en-GB"/>
        </w:rPr>
        <w:t>Smoothwall</w:t>
      </w:r>
      <w:proofErr w:type="spellEnd"/>
      <w:r w:rsidR="004B5DB5" w:rsidRPr="009A2605">
        <w:rPr>
          <w:rFonts w:ascii="Cavolini" w:eastAsia="Times New Roman" w:hAnsi="Cavolini" w:cs="Cavolini"/>
          <w:color w:val="1D1D1B"/>
          <w:lang w:eastAsia="en-GB"/>
        </w:rPr>
        <w:t xml:space="preserve"> </w:t>
      </w:r>
      <w:r w:rsidR="00F763A7" w:rsidRPr="009A2605">
        <w:rPr>
          <w:rFonts w:ascii="Cavolini" w:eastAsia="Times New Roman" w:hAnsi="Cavolini" w:cs="Cavolini"/>
          <w:color w:val="1D1D1B"/>
          <w:lang w:eastAsia="en-GB"/>
        </w:rPr>
        <w:t xml:space="preserve">will offer the level of logging </w:t>
      </w:r>
      <w:r w:rsidR="004B5DB5" w:rsidRPr="009A2605">
        <w:rPr>
          <w:rFonts w:ascii="Cavolini" w:eastAsia="Times New Roman" w:hAnsi="Cavolini" w:cs="Cavolini"/>
          <w:color w:val="1D1D1B"/>
          <w:lang w:eastAsia="en-GB"/>
        </w:rPr>
        <w:t xml:space="preserve">we at Garswood </w:t>
      </w:r>
      <w:r w:rsidR="00F763A7" w:rsidRPr="009A2605">
        <w:rPr>
          <w:rFonts w:ascii="Cavolini" w:eastAsia="Times New Roman" w:hAnsi="Cavolini" w:cs="Cavolini"/>
          <w:color w:val="1D1D1B"/>
          <w:lang w:eastAsia="en-GB"/>
        </w:rPr>
        <w:t xml:space="preserve">need. Many </w:t>
      </w:r>
      <w:r w:rsidR="004B5DB5" w:rsidRPr="009A2605">
        <w:rPr>
          <w:rFonts w:ascii="Cavolini" w:eastAsia="Times New Roman" w:hAnsi="Cavolini" w:cs="Cavolini"/>
          <w:color w:val="1D1D1B"/>
          <w:lang w:eastAsia="en-GB"/>
        </w:rPr>
        <w:t xml:space="preserve">other </w:t>
      </w:r>
      <w:r w:rsidR="00F763A7" w:rsidRPr="009A2605">
        <w:rPr>
          <w:rFonts w:ascii="Cavolini" w:eastAsia="Times New Roman" w:hAnsi="Cavolini" w:cs="Cavolini"/>
          <w:color w:val="1D1D1B"/>
          <w:lang w:eastAsia="en-GB"/>
        </w:rPr>
        <w:t>standard filters will offer basic reports and little else.</w:t>
      </w:r>
    </w:p>
    <w:p w14:paraId="47D78D7C" w14:textId="5105F91D" w:rsidR="00A7213D" w:rsidRDefault="00A7213D" w:rsidP="006023AD">
      <w:pPr>
        <w:shd w:val="clear" w:color="auto" w:fill="FFFFFF" w:themeFill="background1"/>
        <w:rPr>
          <w:rFonts w:ascii="Cavolini" w:eastAsia="Times New Roman" w:hAnsi="Cavolini" w:cs="Cavolini"/>
          <w:color w:val="1D1D1B"/>
          <w:lang w:eastAsia="en-GB"/>
        </w:rPr>
      </w:pPr>
      <w:r>
        <w:rPr>
          <w:rFonts w:ascii="Cavolini" w:eastAsia="Times New Roman" w:hAnsi="Cavolini" w:cs="Cavolini"/>
          <w:color w:val="1D1D1B"/>
          <w:lang w:eastAsia="en-GB"/>
        </w:rPr>
        <w:t xml:space="preserve">Garswood uses both </w:t>
      </w:r>
      <w:proofErr w:type="spellStart"/>
      <w:r w:rsidR="004604EF">
        <w:rPr>
          <w:rFonts w:ascii="Cavolini" w:eastAsia="Times New Roman" w:hAnsi="Cavolini" w:cs="Cavolini"/>
          <w:color w:val="1D1D1B"/>
          <w:lang w:eastAsia="en-GB"/>
        </w:rPr>
        <w:t>Smoothwall</w:t>
      </w:r>
      <w:proofErr w:type="spellEnd"/>
      <w:r w:rsidR="004604EF">
        <w:rPr>
          <w:rFonts w:ascii="Cavolini" w:eastAsia="Times New Roman" w:hAnsi="Cavolini" w:cs="Cavolini"/>
          <w:color w:val="1D1D1B"/>
          <w:lang w:eastAsia="en-GB"/>
        </w:rPr>
        <w:t xml:space="preserve"> reporting and CPOMs to record actions that have occurred in school under </w:t>
      </w:r>
      <w:r w:rsidR="004604EF" w:rsidRPr="004604EF">
        <w:rPr>
          <w:rFonts w:ascii="Cavolini" w:eastAsia="Times New Roman" w:hAnsi="Cavolini" w:cs="Cavolini"/>
          <w:b/>
          <w:bCs/>
          <w:color w:val="00B050"/>
          <w:sz w:val="28"/>
          <w:szCs w:val="28"/>
          <w:lang w:eastAsia="en-GB"/>
        </w:rPr>
        <w:t>‘Internet Safety Concerns’</w:t>
      </w:r>
      <w:r w:rsidR="004604EF" w:rsidRPr="004604EF">
        <w:rPr>
          <w:rFonts w:ascii="Cavolini" w:eastAsia="Times New Roman" w:hAnsi="Cavolini" w:cs="Cavolini"/>
          <w:color w:val="00B050"/>
          <w:sz w:val="28"/>
          <w:szCs w:val="28"/>
          <w:lang w:eastAsia="en-GB"/>
        </w:rPr>
        <w:t xml:space="preserve"> </w:t>
      </w:r>
      <w:r w:rsidR="004604EF">
        <w:rPr>
          <w:rFonts w:ascii="Cavolini" w:eastAsia="Times New Roman" w:hAnsi="Cavolini" w:cs="Cavolini"/>
          <w:color w:val="1D1D1B"/>
          <w:lang w:eastAsia="en-GB"/>
        </w:rPr>
        <w:t>these ca n be compared and connected to other incidents if there is a correlation.</w:t>
      </w:r>
    </w:p>
    <w:p w14:paraId="1821100B" w14:textId="77777777" w:rsidR="00EC487E" w:rsidRDefault="00EC487E" w:rsidP="006023AD">
      <w:pPr>
        <w:shd w:val="clear" w:color="auto" w:fill="FFFFFF" w:themeFill="background1"/>
        <w:rPr>
          <w:rFonts w:ascii="Cavolini" w:eastAsia="Times New Roman" w:hAnsi="Cavolini" w:cs="Cavolini"/>
          <w:color w:val="1D1D1B"/>
          <w:lang w:eastAsia="en-GB"/>
        </w:rPr>
      </w:pPr>
    </w:p>
    <w:p w14:paraId="210A9EC9" w14:textId="7FDCA0EC" w:rsidR="00576D5C" w:rsidRPr="00AA05FC" w:rsidRDefault="00576D5C" w:rsidP="00AA05FC">
      <w:pPr>
        <w:pStyle w:val="Heading1"/>
        <w:numPr>
          <w:ilvl w:val="0"/>
          <w:numId w:val="8"/>
        </w:numPr>
        <w:shd w:val="clear" w:color="auto" w:fill="FFFFFF"/>
        <w:spacing w:before="0"/>
        <w:rPr>
          <w:rFonts w:ascii="Cavolini" w:eastAsiaTheme="minorHAnsi" w:hAnsi="Cavolini" w:cs="Cavolini"/>
          <w:b/>
          <w:bCs/>
          <w:color w:val="7030A0"/>
          <w:sz w:val="36"/>
          <w:szCs w:val="36"/>
        </w:rPr>
      </w:pPr>
      <w:r w:rsidRPr="00AA05FC">
        <w:rPr>
          <w:rFonts w:ascii="Cavolini" w:eastAsiaTheme="minorHAnsi" w:hAnsi="Cavolini" w:cs="Cavolini"/>
          <w:b/>
          <w:bCs/>
          <w:color w:val="7030A0"/>
          <w:sz w:val="36"/>
          <w:szCs w:val="36"/>
        </w:rPr>
        <w:t>E-safety solutions for schools</w:t>
      </w:r>
      <w:r w:rsidR="00AA05FC">
        <w:rPr>
          <w:rFonts w:ascii="Cavolini" w:eastAsiaTheme="minorHAnsi" w:hAnsi="Cavolini" w:cs="Cavolini"/>
          <w:b/>
          <w:bCs/>
          <w:color w:val="7030A0"/>
          <w:sz w:val="36"/>
          <w:szCs w:val="36"/>
        </w:rPr>
        <w:t>:</w:t>
      </w:r>
    </w:p>
    <w:p w14:paraId="12B550A3" w14:textId="576D3F37" w:rsidR="00EC487E" w:rsidRDefault="00952710" w:rsidP="00AA05FC">
      <w:pPr>
        <w:pStyle w:val="p1"/>
        <w:shd w:val="clear" w:color="auto" w:fill="FFFFFF"/>
        <w:spacing w:before="0" w:beforeAutospacing="0" w:after="0" w:afterAutospacing="0"/>
        <w:rPr>
          <w:rFonts w:ascii="Cavolini" w:hAnsi="Cavolini" w:cs="Cavolini"/>
          <w:color w:val="1D1D1B"/>
        </w:rPr>
      </w:pPr>
      <w:r>
        <w:rPr>
          <w:rFonts w:ascii="Cavolini" w:hAnsi="Cavolini" w:cs="Cavolini"/>
          <w:color w:val="1D1D1B"/>
        </w:rPr>
        <w:t xml:space="preserve">Garswood have opted for </w:t>
      </w:r>
      <w:proofErr w:type="spellStart"/>
      <w:r w:rsidR="00745FA7">
        <w:rPr>
          <w:rFonts w:ascii="Cavolini" w:hAnsi="Cavolini" w:cs="Cavolini"/>
          <w:color w:val="1D1D1B"/>
        </w:rPr>
        <w:t>Smoothwall</w:t>
      </w:r>
      <w:proofErr w:type="spellEnd"/>
      <w:r w:rsidR="00745FA7">
        <w:rPr>
          <w:rFonts w:ascii="Cavolini" w:hAnsi="Cavolini" w:cs="Cavolini"/>
          <w:color w:val="1D1D1B"/>
        </w:rPr>
        <w:t xml:space="preserve"> Optimum - </w:t>
      </w:r>
      <w:r w:rsidR="00576D5C" w:rsidRPr="00AA05FC">
        <w:rPr>
          <w:rFonts w:ascii="Cavolini" w:hAnsi="Cavolini" w:cs="Cavolini"/>
          <w:color w:val="1D1D1B"/>
        </w:rPr>
        <w:t xml:space="preserve">a strong digital safety culture with </w:t>
      </w:r>
      <w:proofErr w:type="spellStart"/>
      <w:r w:rsidR="00576D5C" w:rsidRPr="00AA05FC">
        <w:rPr>
          <w:rFonts w:ascii="Cavolini" w:hAnsi="Cavolini" w:cs="Cavolini"/>
          <w:color w:val="1D1D1B"/>
        </w:rPr>
        <w:t>Smoothwall’s</w:t>
      </w:r>
      <w:proofErr w:type="spellEnd"/>
      <w:r w:rsidR="00576D5C" w:rsidRPr="00AA05FC">
        <w:rPr>
          <w:rFonts w:ascii="Cavolini" w:hAnsi="Cavolini" w:cs="Cavolini"/>
          <w:color w:val="1D1D1B"/>
        </w:rPr>
        <w:t xml:space="preserve"> suite of e-safety solutions for schools, designed to keep students safe</w:t>
      </w:r>
      <w:r>
        <w:rPr>
          <w:rFonts w:ascii="Cavolini" w:hAnsi="Cavolini" w:cs="Cavolini"/>
          <w:color w:val="1D1D1B"/>
        </w:rPr>
        <w:t>.</w:t>
      </w:r>
    </w:p>
    <w:p w14:paraId="46AD1DF3" w14:textId="77777777" w:rsidR="00EC487E" w:rsidRPr="00AA05FC" w:rsidRDefault="00EC487E" w:rsidP="00AA05FC">
      <w:pPr>
        <w:pStyle w:val="p1"/>
        <w:shd w:val="clear" w:color="auto" w:fill="FFFFFF"/>
        <w:spacing w:before="0" w:beforeAutospacing="0" w:after="0" w:afterAutospacing="0"/>
        <w:rPr>
          <w:rFonts w:ascii="Cavolini" w:hAnsi="Cavolini" w:cs="Cavolini"/>
          <w:color w:val="1D1D1B"/>
        </w:rPr>
      </w:pPr>
    </w:p>
    <w:p w14:paraId="39B668A6" w14:textId="23EC095B" w:rsidR="00116E98" w:rsidRPr="00952710" w:rsidRDefault="00116E98" w:rsidP="00881C58">
      <w:pPr>
        <w:pStyle w:val="Heading2"/>
        <w:numPr>
          <w:ilvl w:val="0"/>
          <w:numId w:val="8"/>
        </w:numPr>
        <w:shd w:val="clear" w:color="auto" w:fill="FFFFFF"/>
        <w:spacing w:before="0" w:line="240" w:lineRule="auto"/>
        <w:rPr>
          <w:rFonts w:ascii="Cavolini" w:eastAsiaTheme="minorHAnsi" w:hAnsi="Cavolini" w:cs="Cavolini"/>
          <w:b/>
          <w:bCs/>
          <w:color w:val="00B050"/>
          <w:sz w:val="32"/>
          <w:szCs w:val="32"/>
        </w:rPr>
      </w:pPr>
      <w:r w:rsidRPr="00952710">
        <w:rPr>
          <w:rFonts w:ascii="Cavolini" w:eastAsiaTheme="minorHAnsi" w:hAnsi="Cavolini" w:cs="Cavolini"/>
          <w:b/>
          <w:bCs/>
          <w:color w:val="00B050"/>
          <w:sz w:val="32"/>
          <w:szCs w:val="32"/>
        </w:rPr>
        <w:t>Digital safety in schools</w:t>
      </w:r>
      <w:r w:rsidR="00952710">
        <w:rPr>
          <w:rFonts w:ascii="Cavolini" w:eastAsiaTheme="minorHAnsi" w:hAnsi="Cavolini" w:cs="Cavolini"/>
          <w:b/>
          <w:bCs/>
          <w:color w:val="00B050"/>
          <w:sz w:val="32"/>
          <w:szCs w:val="32"/>
        </w:rPr>
        <w:t>:</w:t>
      </w:r>
    </w:p>
    <w:p w14:paraId="25D97C9A" w14:textId="423B16BC" w:rsidR="00116E98" w:rsidRPr="00427CE5" w:rsidRDefault="00116E98" w:rsidP="00881C58">
      <w:pPr>
        <w:pStyle w:val="NormalWeb"/>
        <w:shd w:val="clear" w:color="auto" w:fill="FFFFFF"/>
        <w:spacing w:before="0" w:beforeAutospacing="0" w:after="0" w:afterAutospacing="0"/>
        <w:rPr>
          <w:rFonts w:ascii="Cavolini" w:hAnsi="Cavolini" w:cs="Cavolini"/>
          <w:color w:val="1D1D1B"/>
          <w:sz w:val="22"/>
          <w:szCs w:val="22"/>
        </w:rPr>
      </w:pPr>
      <w:r w:rsidRPr="00427CE5">
        <w:rPr>
          <w:rFonts w:ascii="Cavolini" w:hAnsi="Cavolini" w:cs="Cavolini"/>
          <w:color w:val="1D1D1B"/>
          <w:sz w:val="22"/>
          <w:szCs w:val="22"/>
        </w:rPr>
        <w:t xml:space="preserve">Simply meeting the minimum statutory requirements for e-safety doesn’t protect </w:t>
      </w:r>
      <w:r w:rsidR="00952710" w:rsidRPr="00427CE5">
        <w:rPr>
          <w:rFonts w:ascii="Cavolini" w:hAnsi="Cavolini" w:cs="Cavolini"/>
          <w:color w:val="1D1D1B"/>
          <w:sz w:val="22"/>
          <w:szCs w:val="22"/>
        </w:rPr>
        <w:t xml:space="preserve">us as a </w:t>
      </w:r>
      <w:r w:rsidRPr="00427CE5">
        <w:rPr>
          <w:rFonts w:ascii="Cavolini" w:hAnsi="Cavolini" w:cs="Cavolini"/>
          <w:color w:val="1D1D1B"/>
          <w:sz w:val="22"/>
          <w:szCs w:val="22"/>
        </w:rPr>
        <w:t>school</w:t>
      </w:r>
      <w:r w:rsidR="00952710" w:rsidRPr="00427CE5">
        <w:rPr>
          <w:rFonts w:ascii="Cavolini" w:hAnsi="Cavolini" w:cs="Cavolini"/>
          <w:color w:val="1D1D1B"/>
          <w:sz w:val="22"/>
          <w:szCs w:val="22"/>
        </w:rPr>
        <w:t xml:space="preserve"> or our children’s needs</w:t>
      </w:r>
      <w:r w:rsidRPr="00427CE5">
        <w:rPr>
          <w:rFonts w:ascii="Cavolini" w:hAnsi="Cavolini" w:cs="Cavolini"/>
          <w:color w:val="1D1D1B"/>
          <w:sz w:val="22"/>
          <w:szCs w:val="22"/>
        </w:rPr>
        <w:t>, from digital risk in today’s climate. It requires a multi-level approach.</w:t>
      </w:r>
    </w:p>
    <w:p w14:paraId="238DE0AF" w14:textId="344FE2BB" w:rsidR="00116E98" w:rsidRPr="00427CE5" w:rsidRDefault="00952710" w:rsidP="00116E98">
      <w:pPr>
        <w:pStyle w:val="NormalWeb"/>
        <w:shd w:val="clear" w:color="auto" w:fill="FFFFFF"/>
        <w:rPr>
          <w:rFonts w:ascii="Cavolini" w:hAnsi="Cavolini" w:cs="Cavolini"/>
          <w:color w:val="1D1D1B"/>
          <w:sz w:val="22"/>
          <w:szCs w:val="22"/>
        </w:rPr>
      </w:pPr>
      <w:r w:rsidRPr="00427CE5">
        <w:rPr>
          <w:rFonts w:ascii="Cavolini" w:hAnsi="Cavolini" w:cs="Cavolini"/>
          <w:color w:val="1D1D1B"/>
          <w:sz w:val="22"/>
          <w:szCs w:val="22"/>
        </w:rPr>
        <w:t>In the case of St Helens and Garswood a</w:t>
      </w:r>
      <w:r w:rsidR="00116E98" w:rsidRPr="00427CE5">
        <w:rPr>
          <w:rFonts w:ascii="Cavolini" w:hAnsi="Cavolini" w:cs="Cavolini"/>
          <w:color w:val="1D1D1B"/>
          <w:sz w:val="22"/>
          <w:szCs w:val="22"/>
        </w:rPr>
        <w:t xml:space="preserve">n effective e-safety infrastructure is made up of six harmonising components that combine to support students, </w:t>
      </w:r>
      <w:proofErr w:type="gramStart"/>
      <w:r w:rsidR="00116E98" w:rsidRPr="00427CE5">
        <w:rPr>
          <w:rFonts w:ascii="Cavolini" w:hAnsi="Cavolini" w:cs="Cavolini"/>
          <w:color w:val="1D1D1B"/>
          <w:sz w:val="22"/>
          <w:szCs w:val="22"/>
        </w:rPr>
        <w:t>staff</w:t>
      </w:r>
      <w:proofErr w:type="gramEnd"/>
      <w:r w:rsidR="00116E98" w:rsidRPr="00427CE5">
        <w:rPr>
          <w:rFonts w:ascii="Cavolini" w:hAnsi="Cavolini" w:cs="Cavolini"/>
          <w:color w:val="1D1D1B"/>
          <w:sz w:val="22"/>
          <w:szCs w:val="22"/>
        </w:rPr>
        <w:t xml:space="preserve"> and network safety – at every touchpoint. These include </w:t>
      </w:r>
      <w:r w:rsidR="00116E98" w:rsidRPr="00427CE5">
        <w:rPr>
          <w:rFonts w:ascii="Cavolini" w:hAnsi="Cavolini" w:cs="Cavolini"/>
          <w:b/>
          <w:bCs/>
          <w:color w:val="00B050"/>
          <w:sz w:val="22"/>
          <w:szCs w:val="22"/>
        </w:rPr>
        <w:t>comprehensive web filtering, firewall protection, digital monitoring</w:t>
      </w:r>
      <w:r w:rsidR="00116E98" w:rsidRPr="00427CE5">
        <w:rPr>
          <w:rFonts w:ascii="Cavolini" w:hAnsi="Cavolini" w:cs="Cavolini"/>
          <w:color w:val="1D1D1B"/>
          <w:sz w:val="22"/>
          <w:szCs w:val="22"/>
        </w:rPr>
        <w:t>, digital record keeping, classroom management and e-safety training for your whole school community.</w:t>
      </w:r>
    </w:p>
    <w:p w14:paraId="14F17105" w14:textId="77777777" w:rsidR="00116E98" w:rsidRPr="00AA05FC" w:rsidRDefault="00116E98" w:rsidP="00881C58">
      <w:pPr>
        <w:pStyle w:val="Heading2"/>
        <w:numPr>
          <w:ilvl w:val="0"/>
          <w:numId w:val="8"/>
        </w:numPr>
        <w:shd w:val="clear" w:color="auto" w:fill="FFFFFF"/>
        <w:spacing w:before="0"/>
        <w:rPr>
          <w:rFonts w:ascii="Cavolini" w:eastAsia="Times New Roman" w:hAnsi="Cavolini" w:cs="Cavolini"/>
          <w:color w:val="1D1D1B"/>
          <w:sz w:val="24"/>
          <w:szCs w:val="24"/>
          <w:lang w:eastAsia="en-GB"/>
        </w:rPr>
      </w:pPr>
      <w:r w:rsidRPr="00FF54E8">
        <w:rPr>
          <w:rFonts w:ascii="Cavolini" w:eastAsiaTheme="minorHAnsi" w:hAnsi="Cavolini" w:cs="Cavolini"/>
          <w:b/>
          <w:bCs/>
          <w:color w:val="00B050"/>
          <w:sz w:val="32"/>
          <w:szCs w:val="32"/>
        </w:rPr>
        <w:t>E-safety solutions for schools</w:t>
      </w:r>
      <w:r w:rsidRPr="00881C58">
        <w:rPr>
          <w:rFonts w:ascii="Cavolini" w:eastAsiaTheme="minorHAnsi" w:hAnsi="Cavolini" w:cs="Cavolini"/>
          <w:b/>
          <w:bCs/>
          <w:color w:val="7030A0"/>
          <w:sz w:val="32"/>
          <w:szCs w:val="32"/>
        </w:rPr>
        <w:t>: A complete suite</w:t>
      </w:r>
    </w:p>
    <w:p w14:paraId="6EE63099" w14:textId="4B2BA0FA" w:rsidR="00116E98" w:rsidRPr="00427CE5" w:rsidRDefault="00745FA7" w:rsidP="00427CE5">
      <w:pPr>
        <w:pStyle w:val="NormalWeb"/>
        <w:shd w:val="clear" w:color="auto" w:fill="FFFFFF"/>
        <w:spacing w:before="0" w:beforeAutospacing="0" w:after="0" w:afterAutospacing="0"/>
        <w:rPr>
          <w:rFonts w:ascii="Cavolini" w:hAnsi="Cavolini" w:cs="Cavolini"/>
          <w:color w:val="1D1D1B"/>
          <w:sz w:val="22"/>
          <w:szCs w:val="22"/>
        </w:rPr>
      </w:pPr>
      <w:r w:rsidRPr="00427CE5">
        <w:rPr>
          <w:rFonts w:ascii="Cavolini" w:hAnsi="Cavolini" w:cs="Cavolini"/>
          <w:color w:val="1D1D1B"/>
          <w:sz w:val="22"/>
          <w:szCs w:val="22"/>
        </w:rPr>
        <w:t>We believe it is important that whether</w:t>
      </w:r>
      <w:r w:rsidR="00116E98" w:rsidRPr="00427CE5">
        <w:rPr>
          <w:rFonts w:ascii="Cavolini" w:hAnsi="Cavolini" w:cs="Cavolini"/>
          <w:color w:val="1D1D1B"/>
          <w:sz w:val="22"/>
          <w:szCs w:val="22"/>
        </w:rPr>
        <w:t xml:space="preserve"> you’re an IT, safeguarding leader or a teacher, Optimum gives </w:t>
      </w:r>
      <w:r w:rsidR="006836B6" w:rsidRPr="00427CE5">
        <w:rPr>
          <w:rFonts w:ascii="Cavolini" w:hAnsi="Cavolini" w:cs="Cavolini"/>
          <w:color w:val="1D1D1B"/>
          <w:sz w:val="22"/>
          <w:szCs w:val="22"/>
        </w:rPr>
        <w:t>Garswood</w:t>
      </w:r>
      <w:r w:rsidR="00116E98" w:rsidRPr="00427CE5">
        <w:rPr>
          <w:rFonts w:ascii="Cavolini" w:hAnsi="Cavolini" w:cs="Cavolini"/>
          <w:color w:val="1D1D1B"/>
          <w:sz w:val="22"/>
          <w:szCs w:val="22"/>
        </w:rPr>
        <w:t xml:space="preserve"> end-to-end digital safety. </w:t>
      </w:r>
      <w:r w:rsidR="006836B6" w:rsidRPr="00427CE5">
        <w:rPr>
          <w:rFonts w:ascii="Cavolini" w:hAnsi="Cavolini" w:cs="Cavolini"/>
          <w:color w:val="1D1D1B"/>
          <w:sz w:val="22"/>
          <w:szCs w:val="22"/>
        </w:rPr>
        <w:t>This</w:t>
      </w:r>
      <w:r w:rsidR="00116E98" w:rsidRPr="00427CE5">
        <w:rPr>
          <w:rFonts w:ascii="Cavolini" w:hAnsi="Cavolini" w:cs="Cavolini"/>
          <w:color w:val="1D1D1B"/>
          <w:sz w:val="22"/>
          <w:szCs w:val="22"/>
        </w:rPr>
        <w:t xml:space="preserve"> solution</w:t>
      </w:r>
      <w:r w:rsidR="006836B6" w:rsidRPr="00427CE5">
        <w:rPr>
          <w:rFonts w:ascii="Cavolini" w:hAnsi="Cavolini" w:cs="Cavolini"/>
          <w:color w:val="1D1D1B"/>
          <w:sz w:val="22"/>
          <w:szCs w:val="22"/>
        </w:rPr>
        <w:t xml:space="preserve"> </w:t>
      </w:r>
      <w:r w:rsidR="00116E98" w:rsidRPr="00427CE5">
        <w:rPr>
          <w:rFonts w:ascii="Cavolini" w:hAnsi="Cavolini" w:cs="Cavolini"/>
          <w:color w:val="1D1D1B"/>
          <w:sz w:val="22"/>
          <w:szCs w:val="22"/>
        </w:rPr>
        <w:t>help</w:t>
      </w:r>
      <w:r w:rsidR="006836B6" w:rsidRPr="00427CE5">
        <w:rPr>
          <w:rFonts w:ascii="Cavolini" w:hAnsi="Cavolini" w:cs="Cavolini"/>
          <w:color w:val="1D1D1B"/>
          <w:sz w:val="22"/>
          <w:szCs w:val="22"/>
        </w:rPr>
        <w:t>s</w:t>
      </w:r>
      <w:r w:rsidR="00116E98" w:rsidRPr="00427CE5">
        <w:rPr>
          <w:rFonts w:ascii="Cavolini" w:hAnsi="Cavolini" w:cs="Cavolini"/>
          <w:color w:val="1D1D1B"/>
          <w:sz w:val="22"/>
          <w:szCs w:val="22"/>
        </w:rPr>
        <w:t xml:space="preserve"> prevent harmful content before it’s seen, predict incidents before they become real, and ensure students leverage the full benefit of internet learning without losing focus.</w:t>
      </w:r>
    </w:p>
    <w:p w14:paraId="768F1E96" w14:textId="67CA34D8" w:rsidR="008E6878" w:rsidRDefault="00116E98" w:rsidP="00427CE5">
      <w:pPr>
        <w:pStyle w:val="NormalWeb"/>
        <w:shd w:val="clear" w:color="auto" w:fill="FFFFFF"/>
        <w:spacing w:before="0" w:beforeAutospacing="0" w:after="0" w:afterAutospacing="0"/>
        <w:rPr>
          <w:rFonts w:ascii="Cavolini" w:hAnsi="Cavolini" w:cs="Cavolini"/>
          <w:color w:val="1D1D1B"/>
          <w:sz w:val="22"/>
          <w:szCs w:val="22"/>
        </w:rPr>
      </w:pPr>
      <w:r w:rsidRPr="00427CE5">
        <w:rPr>
          <w:rFonts w:ascii="Cavolini" w:hAnsi="Cavolini" w:cs="Cavolini"/>
          <w:color w:val="1D1D1B"/>
          <w:sz w:val="22"/>
          <w:szCs w:val="22"/>
        </w:rPr>
        <w:t xml:space="preserve">Deploying all six solutions provides clear evidence of a robust, highest quality, digital safeguarding provision. </w:t>
      </w:r>
    </w:p>
    <w:p w14:paraId="463E6EDE" w14:textId="77777777" w:rsidR="00427CE5" w:rsidRPr="00C45771" w:rsidRDefault="00427CE5" w:rsidP="00427CE5">
      <w:pPr>
        <w:pStyle w:val="NormalWeb"/>
        <w:shd w:val="clear" w:color="auto" w:fill="FFFFFF"/>
        <w:spacing w:before="0" w:beforeAutospacing="0" w:after="0" w:afterAutospacing="0"/>
        <w:rPr>
          <w:rFonts w:ascii="Cavolini" w:hAnsi="Cavolini" w:cs="Cavolini"/>
          <w:color w:val="1D1D1B"/>
          <w:sz w:val="12"/>
          <w:szCs w:val="12"/>
        </w:rPr>
      </w:pPr>
    </w:p>
    <w:p w14:paraId="1D08426E" w14:textId="170C3AB4" w:rsidR="00116E98" w:rsidRPr="00427CE5" w:rsidRDefault="008E6878" w:rsidP="00427CE5">
      <w:pPr>
        <w:pStyle w:val="NormalWeb"/>
        <w:shd w:val="clear" w:color="auto" w:fill="FFFFFF" w:themeFill="background1"/>
        <w:spacing w:before="0" w:beforeAutospacing="0" w:after="0" w:afterAutospacing="0"/>
        <w:rPr>
          <w:rFonts w:ascii="Cavolini" w:hAnsi="Cavolini" w:cs="Cavolini"/>
          <w:color w:val="00B050"/>
        </w:rPr>
      </w:pPr>
      <w:r w:rsidRPr="00427CE5">
        <w:rPr>
          <w:rFonts w:ascii="Cavolini" w:hAnsi="Cavolini" w:cs="Cavolini"/>
          <w:color w:val="00B050"/>
        </w:rPr>
        <w:t>“</w:t>
      </w:r>
      <w:r w:rsidR="00116E98" w:rsidRPr="00427CE5">
        <w:rPr>
          <w:rFonts w:ascii="Cavolini" w:hAnsi="Cavolini" w:cs="Cavolini"/>
          <w:color w:val="00B050"/>
        </w:rPr>
        <w:t xml:space="preserve">I can't praise </w:t>
      </w:r>
      <w:proofErr w:type="spellStart"/>
      <w:r w:rsidR="00116E98" w:rsidRPr="00427CE5">
        <w:rPr>
          <w:rFonts w:ascii="Cavolini" w:hAnsi="Cavolini" w:cs="Cavolini"/>
          <w:color w:val="00B050"/>
        </w:rPr>
        <w:t>Smoothwall</w:t>
      </w:r>
      <w:proofErr w:type="spellEnd"/>
      <w:r w:rsidR="00116E98" w:rsidRPr="00427CE5">
        <w:rPr>
          <w:rFonts w:ascii="Cavolini" w:hAnsi="Cavolini" w:cs="Cavolini"/>
          <w:color w:val="00B050"/>
        </w:rPr>
        <w:t xml:space="preserve"> Monitor - Managed Service enough! It's not only made my life a lot easier, but it really does have the ability to transform lives because it gives me time to act</w:t>
      </w:r>
      <w:r w:rsidRPr="00427CE5">
        <w:rPr>
          <w:rFonts w:ascii="Cavolini" w:hAnsi="Cavolini" w:cs="Cavolini"/>
          <w:color w:val="00B050"/>
        </w:rPr>
        <w:t>.”</w:t>
      </w:r>
    </w:p>
    <w:p w14:paraId="7541D97D" w14:textId="0864D478" w:rsidR="004E1BBD" w:rsidRPr="00C45771" w:rsidRDefault="00116E98" w:rsidP="00C45771">
      <w:pPr>
        <w:shd w:val="clear" w:color="auto" w:fill="FFFFFF" w:themeFill="background1"/>
        <w:jc w:val="right"/>
        <w:rPr>
          <w:rFonts w:ascii="Cavolini" w:eastAsia="Times New Roman" w:hAnsi="Cavolini" w:cs="Cavolini"/>
          <w:b/>
          <w:bCs/>
          <w:color w:val="00B050"/>
          <w:lang w:eastAsia="en-GB"/>
        </w:rPr>
      </w:pPr>
      <w:r w:rsidRPr="00427CE5">
        <w:rPr>
          <w:rFonts w:ascii="Cavolini" w:eastAsia="Times New Roman" w:hAnsi="Cavolini" w:cs="Cavolini"/>
          <w:b/>
          <w:bCs/>
          <w:color w:val="00B050"/>
          <w:sz w:val="24"/>
          <w:szCs w:val="24"/>
          <w:lang w:eastAsia="en-GB"/>
        </w:rPr>
        <w:t>DSL</w:t>
      </w:r>
      <w:r w:rsidRPr="00427CE5">
        <w:rPr>
          <w:rFonts w:ascii="Cavolini" w:eastAsia="Times New Roman" w:hAnsi="Cavolini" w:cs="Cavolini"/>
          <w:color w:val="00B050"/>
          <w:sz w:val="24"/>
          <w:szCs w:val="24"/>
          <w:lang w:eastAsia="en-GB"/>
        </w:rPr>
        <w:br/>
      </w:r>
      <w:r w:rsidRPr="00427CE5">
        <w:rPr>
          <w:rFonts w:ascii="Cavolini" w:eastAsia="Times New Roman" w:hAnsi="Cavolini" w:cs="Cavolini"/>
          <w:b/>
          <w:bCs/>
          <w:color w:val="00B050"/>
          <w:lang w:eastAsia="en-GB"/>
        </w:rPr>
        <w:t>King Harold Academy</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689"/>
        <w:gridCol w:w="3685"/>
        <w:gridCol w:w="4106"/>
      </w:tblGrid>
      <w:tr w:rsidR="004E1BBD" w:rsidRPr="00E56B40" w14:paraId="36CC5ECC" w14:textId="77777777" w:rsidTr="00FD0095">
        <w:trPr>
          <w:trHeight w:val="303"/>
        </w:trPr>
        <w:tc>
          <w:tcPr>
            <w:tcW w:w="2689" w:type="dxa"/>
            <w:shd w:val="clear" w:color="auto" w:fill="CC99FF"/>
            <w:vAlign w:val="center"/>
          </w:tcPr>
          <w:p w14:paraId="7A4173C4" w14:textId="77777777" w:rsidR="004E1BBD" w:rsidRPr="007916BA" w:rsidRDefault="004E1BBD" w:rsidP="00FD0095">
            <w:pPr>
              <w:jc w:val="center"/>
              <w:rPr>
                <w:rFonts w:ascii="Cavolini" w:hAnsi="Cavolini" w:cs="Cavolini"/>
                <w:b/>
                <w:bCs/>
                <w:sz w:val="32"/>
                <w:szCs w:val="32"/>
              </w:rPr>
            </w:pPr>
            <w:r w:rsidRPr="007916BA">
              <w:rPr>
                <w:rFonts w:ascii="Cavolini" w:hAnsi="Cavolini" w:cs="Cavolini"/>
                <w:b/>
                <w:bCs/>
                <w:sz w:val="32"/>
                <w:szCs w:val="32"/>
              </w:rPr>
              <w:t>Address</w:t>
            </w:r>
          </w:p>
        </w:tc>
        <w:tc>
          <w:tcPr>
            <w:tcW w:w="3685" w:type="dxa"/>
            <w:shd w:val="clear" w:color="auto" w:fill="CC99FF"/>
            <w:vAlign w:val="center"/>
          </w:tcPr>
          <w:p w14:paraId="3C031193" w14:textId="77777777" w:rsidR="004E1BBD" w:rsidRPr="007916BA" w:rsidRDefault="004E1BBD" w:rsidP="00FD0095">
            <w:pPr>
              <w:jc w:val="center"/>
              <w:rPr>
                <w:rFonts w:ascii="Cavolini" w:hAnsi="Cavolini" w:cs="Cavolini"/>
                <w:b/>
                <w:bCs/>
                <w:sz w:val="32"/>
                <w:szCs w:val="32"/>
              </w:rPr>
            </w:pPr>
            <w:r w:rsidRPr="007916BA">
              <w:rPr>
                <w:rFonts w:ascii="Cavolini" w:hAnsi="Cavolini" w:cs="Cavolini"/>
                <w:b/>
                <w:bCs/>
                <w:sz w:val="32"/>
                <w:szCs w:val="32"/>
              </w:rPr>
              <w:t>Business details</w:t>
            </w:r>
          </w:p>
        </w:tc>
        <w:tc>
          <w:tcPr>
            <w:tcW w:w="4106" w:type="dxa"/>
            <w:shd w:val="clear" w:color="auto" w:fill="CC99FF"/>
            <w:vAlign w:val="center"/>
          </w:tcPr>
          <w:p w14:paraId="5CC6197B" w14:textId="77777777" w:rsidR="004E1BBD" w:rsidRPr="007916BA" w:rsidRDefault="004E1BBD" w:rsidP="00FD0095">
            <w:pPr>
              <w:jc w:val="center"/>
              <w:rPr>
                <w:rFonts w:ascii="Cavolini" w:hAnsi="Cavolini" w:cs="Cavolini"/>
                <w:b/>
                <w:bCs/>
                <w:sz w:val="32"/>
                <w:szCs w:val="32"/>
              </w:rPr>
            </w:pPr>
            <w:r w:rsidRPr="007916BA">
              <w:rPr>
                <w:rFonts w:ascii="Cavolini" w:hAnsi="Cavolini" w:cs="Cavolini"/>
                <w:b/>
                <w:bCs/>
                <w:sz w:val="32"/>
                <w:szCs w:val="32"/>
              </w:rPr>
              <w:t>Contact</w:t>
            </w:r>
          </w:p>
        </w:tc>
      </w:tr>
      <w:tr w:rsidR="004E1BBD" w:rsidRPr="00E56B40" w14:paraId="310F3D1C" w14:textId="77777777" w:rsidTr="00FD0095">
        <w:tc>
          <w:tcPr>
            <w:tcW w:w="2689" w:type="dxa"/>
            <w:shd w:val="clear" w:color="auto" w:fill="FFFFFF" w:themeFill="background1"/>
            <w:vAlign w:val="center"/>
          </w:tcPr>
          <w:p w14:paraId="595D8D27" w14:textId="77777777" w:rsidR="004E1BBD" w:rsidRPr="007916BA" w:rsidRDefault="004E1BBD" w:rsidP="00FD0095">
            <w:pPr>
              <w:rPr>
                <w:rFonts w:ascii="Cavolini" w:eastAsia="Times New Roman" w:hAnsi="Cavolini" w:cs="Cavolini"/>
                <w:color w:val="1D1D1B"/>
                <w:sz w:val="24"/>
                <w:szCs w:val="24"/>
                <w:lang w:eastAsia="en-GB"/>
              </w:rPr>
            </w:pPr>
            <w:proofErr w:type="spellStart"/>
            <w:r w:rsidRPr="007916BA">
              <w:rPr>
                <w:rFonts w:ascii="Cavolini" w:eastAsia="Times New Roman" w:hAnsi="Cavolini" w:cs="Cavolini"/>
                <w:color w:val="1D1D1B"/>
                <w:sz w:val="24"/>
                <w:szCs w:val="24"/>
                <w:lang w:eastAsia="en-GB"/>
              </w:rPr>
              <w:t>Smoothwall</w:t>
            </w:r>
            <w:proofErr w:type="spellEnd"/>
            <w:r w:rsidRPr="007916BA">
              <w:rPr>
                <w:rFonts w:ascii="Cavolini" w:eastAsia="Times New Roman" w:hAnsi="Cavolini" w:cs="Cavolini"/>
                <w:color w:val="1D1D1B"/>
                <w:sz w:val="24"/>
                <w:szCs w:val="24"/>
                <w:lang w:eastAsia="en-GB"/>
              </w:rPr>
              <w:br/>
              <w:t>Second Floor,</w:t>
            </w:r>
            <w:r w:rsidRPr="007916BA">
              <w:rPr>
                <w:rFonts w:ascii="Cavolini" w:eastAsia="Times New Roman" w:hAnsi="Cavolini" w:cs="Cavolini"/>
                <w:color w:val="1D1D1B"/>
                <w:sz w:val="24"/>
                <w:szCs w:val="24"/>
                <w:lang w:eastAsia="en-GB"/>
              </w:rPr>
              <w:br/>
              <w:t>2 Whitehall Quay,</w:t>
            </w:r>
            <w:r w:rsidRPr="007916BA">
              <w:rPr>
                <w:rFonts w:ascii="Cavolini" w:eastAsia="Times New Roman" w:hAnsi="Cavolini" w:cs="Cavolini"/>
                <w:color w:val="1D1D1B"/>
                <w:sz w:val="24"/>
                <w:szCs w:val="24"/>
                <w:lang w:eastAsia="en-GB"/>
              </w:rPr>
              <w:br/>
              <w:t>Leeds,</w:t>
            </w:r>
            <w:r w:rsidRPr="007916BA">
              <w:rPr>
                <w:rFonts w:ascii="Cavolini" w:eastAsia="Times New Roman" w:hAnsi="Cavolini" w:cs="Cavolini"/>
                <w:color w:val="1D1D1B"/>
                <w:sz w:val="24"/>
                <w:szCs w:val="24"/>
                <w:lang w:eastAsia="en-GB"/>
              </w:rPr>
              <w:br/>
              <w:t>LS1 4HR</w:t>
            </w:r>
          </w:p>
        </w:tc>
        <w:tc>
          <w:tcPr>
            <w:tcW w:w="3685" w:type="dxa"/>
            <w:shd w:val="clear" w:color="auto" w:fill="FFFFFF" w:themeFill="background1"/>
          </w:tcPr>
          <w:p w14:paraId="74FCF139" w14:textId="77777777" w:rsidR="004E1BBD" w:rsidRDefault="004E1BBD" w:rsidP="00FD0095">
            <w:pPr>
              <w:rPr>
                <w:rFonts w:ascii="Cavolini" w:eastAsia="Times New Roman" w:hAnsi="Cavolini" w:cs="Cavolini"/>
                <w:color w:val="1D1D1B"/>
                <w:sz w:val="24"/>
                <w:szCs w:val="24"/>
                <w:lang w:eastAsia="en-GB"/>
              </w:rPr>
            </w:pPr>
            <w:r w:rsidRPr="009F5FB6">
              <w:rPr>
                <w:rFonts w:ascii="Cavolini" w:eastAsia="Times New Roman" w:hAnsi="Cavolini" w:cs="Cavolini"/>
                <w:b/>
                <w:bCs/>
                <w:color w:val="00B050"/>
                <w:sz w:val="24"/>
                <w:szCs w:val="24"/>
                <w:lang w:eastAsia="en-GB"/>
              </w:rPr>
              <w:t>VAT Registration Number:</w:t>
            </w:r>
            <w:r w:rsidRPr="009F5FB6">
              <w:rPr>
                <w:rFonts w:ascii="Cavolini" w:eastAsia="Times New Roman" w:hAnsi="Cavolini" w:cs="Cavolini"/>
                <w:color w:val="00B050"/>
                <w:sz w:val="24"/>
                <w:szCs w:val="24"/>
                <w:lang w:eastAsia="en-GB"/>
              </w:rPr>
              <w:t xml:space="preserve"> </w:t>
            </w:r>
            <w:r w:rsidRPr="009F5FB6">
              <w:rPr>
                <w:rFonts w:ascii="Cavolini" w:eastAsia="Times New Roman" w:hAnsi="Cavolini" w:cs="Cavolini"/>
                <w:color w:val="1D1D1B"/>
                <w:sz w:val="24"/>
                <w:szCs w:val="24"/>
                <w:lang w:eastAsia="en-GB"/>
              </w:rPr>
              <w:t>GB 282 7111 11</w:t>
            </w:r>
          </w:p>
          <w:p w14:paraId="26BF12AB" w14:textId="77777777" w:rsidR="004E1BBD" w:rsidRPr="00533545" w:rsidRDefault="004E1BBD" w:rsidP="00FD0095">
            <w:pPr>
              <w:rPr>
                <w:rFonts w:ascii="Cavolini" w:eastAsia="Times New Roman" w:hAnsi="Cavolini" w:cs="Cavolini"/>
                <w:color w:val="1D1D1B"/>
                <w:sz w:val="24"/>
                <w:szCs w:val="24"/>
                <w:lang w:eastAsia="en-GB"/>
              </w:rPr>
            </w:pPr>
            <w:r w:rsidRPr="009F5FB6">
              <w:rPr>
                <w:rFonts w:ascii="Cavolini" w:eastAsia="Times New Roman" w:hAnsi="Cavolini" w:cs="Cavolini"/>
                <w:color w:val="1D1D1B"/>
                <w:sz w:val="14"/>
                <w:szCs w:val="14"/>
                <w:lang w:eastAsia="en-GB"/>
              </w:rPr>
              <w:br/>
            </w:r>
            <w:proofErr w:type="spellStart"/>
            <w:r w:rsidRPr="009F5FB6">
              <w:rPr>
                <w:rFonts w:ascii="Cavolini" w:eastAsia="Times New Roman" w:hAnsi="Cavolini" w:cs="Cavolini"/>
                <w:color w:val="1D1D1B"/>
                <w:sz w:val="18"/>
                <w:szCs w:val="18"/>
                <w:lang w:eastAsia="en-GB"/>
              </w:rPr>
              <w:t>Smoothwall</w:t>
            </w:r>
            <w:proofErr w:type="spellEnd"/>
            <w:r w:rsidRPr="009F5FB6">
              <w:rPr>
                <w:rFonts w:ascii="Cavolini" w:eastAsia="Times New Roman" w:hAnsi="Cavolini" w:cs="Cavolini"/>
                <w:color w:val="1D1D1B"/>
                <w:sz w:val="18"/>
                <w:szCs w:val="18"/>
                <w:lang w:eastAsia="en-GB"/>
              </w:rPr>
              <w:t xml:space="preserve"> Limited is registered in the United Kingdom under</w:t>
            </w:r>
            <w:r>
              <w:rPr>
                <w:rFonts w:ascii="Cavolini" w:eastAsia="Times New Roman" w:hAnsi="Cavolini" w:cs="Cavolini"/>
                <w:color w:val="1D1D1B"/>
                <w:sz w:val="18"/>
                <w:szCs w:val="18"/>
                <w:lang w:eastAsia="en-GB"/>
              </w:rPr>
              <w:t>…</w:t>
            </w:r>
          </w:p>
          <w:p w14:paraId="0B3BE073" w14:textId="77777777" w:rsidR="004E1BBD" w:rsidRPr="00533545" w:rsidRDefault="004E1BBD" w:rsidP="00FD0095">
            <w:pPr>
              <w:rPr>
                <w:rFonts w:ascii="Cavolini" w:eastAsia="Times New Roman" w:hAnsi="Cavolini" w:cs="Cavolini"/>
                <w:b/>
                <w:bCs/>
                <w:color w:val="1D1D1B"/>
                <w:sz w:val="4"/>
                <w:szCs w:val="4"/>
                <w:lang w:eastAsia="en-GB"/>
              </w:rPr>
            </w:pPr>
          </w:p>
          <w:p w14:paraId="131E4358" w14:textId="77777777" w:rsidR="004E1BBD" w:rsidRPr="007916BA" w:rsidRDefault="004E1BBD" w:rsidP="00FD0095">
            <w:pPr>
              <w:rPr>
                <w:rFonts w:ascii="Cavolini" w:eastAsia="Times New Roman" w:hAnsi="Cavolini" w:cs="Cavolini"/>
                <w:color w:val="1D1D1B"/>
                <w:sz w:val="24"/>
                <w:szCs w:val="24"/>
                <w:lang w:eastAsia="en-GB"/>
              </w:rPr>
            </w:pPr>
            <w:r w:rsidRPr="009F5FB6">
              <w:rPr>
                <w:rFonts w:ascii="Cavolini" w:eastAsia="Times New Roman" w:hAnsi="Cavolini" w:cs="Cavolini"/>
                <w:b/>
                <w:bCs/>
                <w:color w:val="00B050"/>
                <w:sz w:val="24"/>
                <w:szCs w:val="24"/>
                <w:lang w:eastAsia="en-GB"/>
              </w:rPr>
              <w:t>Company Number :</w:t>
            </w:r>
            <w:r w:rsidRPr="009F5FB6">
              <w:rPr>
                <w:rFonts w:ascii="Cavolini" w:eastAsia="Times New Roman" w:hAnsi="Cavolini" w:cs="Cavolini"/>
                <w:color w:val="00B050"/>
                <w:sz w:val="24"/>
                <w:szCs w:val="24"/>
                <w:lang w:eastAsia="en-GB"/>
              </w:rPr>
              <w:t xml:space="preserve"> </w:t>
            </w:r>
            <w:r w:rsidRPr="009F5FB6">
              <w:rPr>
                <w:rFonts w:ascii="Cavolini" w:eastAsia="Times New Roman" w:hAnsi="Cavolini" w:cs="Cavolini"/>
                <w:color w:val="1D1D1B"/>
                <w:sz w:val="24"/>
                <w:szCs w:val="24"/>
                <w:lang w:eastAsia="en-GB"/>
              </w:rPr>
              <w:t>4298247</w:t>
            </w:r>
          </w:p>
        </w:tc>
        <w:tc>
          <w:tcPr>
            <w:tcW w:w="4106" w:type="dxa"/>
            <w:shd w:val="clear" w:color="auto" w:fill="FFFFFF" w:themeFill="background1"/>
            <w:vAlign w:val="center"/>
          </w:tcPr>
          <w:p w14:paraId="0B0A36DA" w14:textId="77777777" w:rsidR="004E1BBD" w:rsidRDefault="004E1BBD" w:rsidP="00FD0095">
            <w:pPr>
              <w:rPr>
                <w:rFonts w:ascii="Cavolini" w:eastAsia="Times New Roman" w:hAnsi="Cavolini" w:cs="Cavolini"/>
                <w:color w:val="1D1D1B"/>
                <w:sz w:val="24"/>
                <w:szCs w:val="24"/>
                <w:lang w:eastAsia="en-GB"/>
              </w:rPr>
            </w:pPr>
            <w:r w:rsidRPr="00CF684A">
              <w:rPr>
                <w:rFonts w:ascii="Cavolini" w:eastAsia="Times New Roman" w:hAnsi="Cavolini" w:cs="Cavolini"/>
                <w:b/>
                <w:bCs/>
                <w:color w:val="00B050"/>
                <w:sz w:val="24"/>
                <w:szCs w:val="24"/>
                <w:lang w:eastAsia="en-GB"/>
              </w:rPr>
              <w:t>UK:</w:t>
            </w:r>
            <w:r w:rsidRPr="00CF684A">
              <w:rPr>
                <w:rFonts w:ascii="Cavolini" w:eastAsia="Times New Roman" w:hAnsi="Cavolini" w:cs="Cavolini"/>
                <w:color w:val="00B050"/>
                <w:sz w:val="24"/>
                <w:szCs w:val="24"/>
                <w:lang w:eastAsia="en-GB"/>
              </w:rPr>
              <w:t xml:space="preserve"> </w:t>
            </w:r>
            <w:r>
              <w:rPr>
                <w:rFonts w:ascii="Cavolini" w:eastAsia="Times New Roman" w:hAnsi="Cavolini" w:cs="Cavolini"/>
                <w:color w:val="1D1D1B"/>
                <w:sz w:val="24"/>
                <w:szCs w:val="24"/>
                <w:lang w:eastAsia="en-GB"/>
              </w:rPr>
              <w:t>0800 047 8191</w:t>
            </w:r>
          </w:p>
          <w:p w14:paraId="21E6FF4C" w14:textId="77777777" w:rsidR="004E1BBD" w:rsidRPr="00011EC9" w:rsidRDefault="004E1BBD" w:rsidP="00FD0095">
            <w:pPr>
              <w:rPr>
                <w:rFonts w:ascii="Cavolini" w:eastAsia="Times New Roman" w:hAnsi="Cavolini" w:cs="Cavolini"/>
                <w:color w:val="1D1D1B"/>
                <w:sz w:val="18"/>
                <w:szCs w:val="18"/>
                <w:lang w:eastAsia="en-GB"/>
              </w:rPr>
            </w:pPr>
          </w:p>
          <w:p w14:paraId="35DCBFA1" w14:textId="77777777" w:rsidR="004E1BBD" w:rsidRDefault="004E1BBD" w:rsidP="00FD0095">
            <w:pPr>
              <w:rPr>
                <w:rFonts w:ascii="Cavolini" w:eastAsia="Times New Roman" w:hAnsi="Cavolini" w:cs="Cavolini"/>
                <w:color w:val="1D1D1B"/>
                <w:sz w:val="24"/>
                <w:szCs w:val="24"/>
                <w:lang w:eastAsia="en-GB"/>
              </w:rPr>
            </w:pPr>
            <w:r w:rsidRPr="00CF684A">
              <w:rPr>
                <w:rFonts w:ascii="Cavolini" w:eastAsia="Times New Roman" w:hAnsi="Cavolini" w:cs="Cavolini"/>
                <w:b/>
                <w:bCs/>
                <w:color w:val="00B050"/>
                <w:sz w:val="24"/>
                <w:szCs w:val="24"/>
                <w:lang w:eastAsia="en-GB"/>
              </w:rPr>
              <w:t>Overseas:</w:t>
            </w:r>
            <w:r w:rsidRPr="00CF684A">
              <w:rPr>
                <w:rFonts w:ascii="Cavolini" w:eastAsia="Times New Roman" w:hAnsi="Cavolini" w:cs="Cavolini"/>
                <w:color w:val="00B050"/>
                <w:sz w:val="24"/>
                <w:szCs w:val="24"/>
                <w:lang w:eastAsia="en-GB"/>
              </w:rPr>
              <w:t xml:space="preserve"> </w:t>
            </w:r>
            <w:r>
              <w:rPr>
                <w:rFonts w:ascii="Cavolini" w:eastAsia="Times New Roman" w:hAnsi="Cavolini" w:cs="Cavolini"/>
                <w:color w:val="1D1D1B"/>
                <w:sz w:val="24"/>
                <w:szCs w:val="24"/>
                <w:lang w:eastAsia="en-GB"/>
              </w:rPr>
              <w:t>+44(0) 113 539 7506</w:t>
            </w:r>
          </w:p>
          <w:p w14:paraId="70B06617" w14:textId="77777777" w:rsidR="004E1BBD" w:rsidRPr="00011EC9" w:rsidRDefault="004E1BBD" w:rsidP="00FD0095">
            <w:pPr>
              <w:rPr>
                <w:rFonts w:ascii="Cavolini" w:eastAsia="Times New Roman" w:hAnsi="Cavolini" w:cs="Cavolini"/>
                <w:color w:val="1D1D1B"/>
                <w:sz w:val="16"/>
                <w:szCs w:val="16"/>
                <w:lang w:eastAsia="en-GB"/>
              </w:rPr>
            </w:pPr>
          </w:p>
          <w:p w14:paraId="3A49820F" w14:textId="77777777" w:rsidR="004E1BBD" w:rsidRPr="007916BA" w:rsidRDefault="004E1BBD" w:rsidP="00FD0095">
            <w:pPr>
              <w:rPr>
                <w:rFonts w:ascii="Cavolini" w:eastAsia="Times New Roman" w:hAnsi="Cavolini" w:cs="Cavolini"/>
                <w:color w:val="1D1D1B"/>
                <w:sz w:val="24"/>
                <w:szCs w:val="24"/>
                <w:lang w:eastAsia="en-GB"/>
              </w:rPr>
            </w:pPr>
            <w:r w:rsidRPr="00CF684A">
              <w:rPr>
                <w:rFonts w:ascii="Cavolini" w:eastAsia="Times New Roman" w:hAnsi="Cavolini" w:cs="Cavolini"/>
                <w:b/>
                <w:bCs/>
                <w:color w:val="00B050"/>
                <w:sz w:val="24"/>
                <w:szCs w:val="24"/>
                <w:lang w:eastAsia="en-GB"/>
              </w:rPr>
              <w:t>Email:</w:t>
            </w:r>
            <w:r w:rsidRPr="00CF684A">
              <w:rPr>
                <w:rFonts w:ascii="Cavolini" w:eastAsia="Times New Roman" w:hAnsi="Cavolini" w:cs="Cavolini"/>
                <w:color w:val="00B050"/>
                <w:sz w:val="24"/>
                <w:szCs w:val="24"/>
                <w:lang w:eastAsia="en-GB"/>
              </w:rPr>
              <w:t xml:space="preserve"> </w:t>
            </w:r>
            <w:r>
              <w:rPr>
                <w:rFonts w:ascii="Cavolini" w:eastAsia="Times New Roman" w:hAnsi="Cavolini" w:cs="Cavolini"/>
                <w:color w:val="1D1D1B"/>
                <w:sz w:val="24"/>
                <w:szCs w:val="24"/>
                <w:lang w:eastAsia="en-GB"/>
              </w:rPr>
              <w:t>enquiries@smoothwall.com</w:t>
            </w:r>
          </w:p>
        </w:tc>
      </w:tr>
    </w:tbl>
    <w:p w14:paraId="62211E1C" w14:textId="77777777" w:rsidR="004E025B" w:rsidRDefault="004E025B" w:rsidP="00C45771">
      <w:pPr>
        <w:shd w:val="clear" w:color="auto" w:fill="FFFFFF" w:themeFill="background1"/>
        <w:rPr>
          <w:rFonts w:ascii="Cavolini" w:eastAsia="Times New Roman" w:hAnsi="Cavolini" w:cs="Cavolini"/>
          <w:b/>
          <w:bCs/>
          <w:color w:val="00B050"/>
          <w:lang w:eastAsia="en-GB"/>
        </w:rPr>
      </w:pPr>
    </w:p>
    <w:p w14:paraId="0BD28F90" w14:textId="77777777" w:rsidR="00D37316" w:rsidRDefault="00D37316" w:rsidP="00427CE5">
      <w:pPr>
        <w:shd w:val="clear" w:color="auto" w:fill="FFFFFF" w:themeFill="background1"/>
        <w:jc w:val="right"/>
        <w:rPr>
          <w:rFonts w:ascii="Cavolini" w:eastAsia="Times New Roman" w:hAnsi="Cavolini" w:cs="Cavolini"/>
          <w:b/>
          <w:bCs/>
          <w:color w:val="000000" w:themeColor="text1"/>
          <w:lang w:eastAsia="en-GB"/>
        </w:rPr>
      </w:pPr>
    </w:p>
    <w:p w14:paraId="7C4A2F51" w14:textId="77777777" w:rsidR="00D37316" w:rsidRDefault="00D37316" w:rsidP="00427CE5">
      <w:pPr>
        <w:shd w:val="clear" w:color="auto" w:fill="FFFFFF" w:themeFill="background1"/>
        <w:jc w:val="right"/>
        <w:rPr>
          <w:rFonts w:ascii="Cavolini" w:eastAsia="Times New Roman" w:hAnsi="Cavolini" w:cs="Cavolini"/>
          <w:b/>
          <w:bCs/>
          <w:color w:val="000000" w:themeColor="text1"/>
          <w:lang w:eastAsia="en-GB"/>
        </w:rPr>
      </w:pPr>
    </w:p>
    <w:p w14:paraId="182E89E6" w14:textId="77777777" w:rsidR="00D37316" w:rsidRDefault="00D37316" w:rsidP="00427CE5">
      <w:pPr>
        <w:shd w:val="clear" w:color="auto" w:fill="FFFFFF" w:themeFill="background1"/>
        <w:jc w:val="right"/>
        <w:rPr>
          <w:rFonts w:ascii="Cavolini" w:eastAsia="Times New Roman" w:hAnsi="Cavolini" w:cs="Cavolini"/>
          <w:b/>
          <w:bCs/>
          <w:color w:val="000000" w:themeColor="text1"/>
          <w:lang w:eastAsia="en-GB"/>
        </w:rPr>
      </w:pPr>
    </w:p>
    <w:p w14:paraId="0C5ABC66" w14:textId="77777777" w:rsidR="00D37316" w:rsidRDefault="00D37316" w:rsidP="00427CE5">
      <w:pPr>
        <w:shd w:val="clear" w:color="auto" w:fill="FFFFFF" w:themeFill="background1"/>
        <w:jc w:val="right"/>
        <w:rPr>
          <w:rFonts w:ascii="Cavolini" w:eastAsia="Times New Roman" w:hAnsi="Cavolini" w:cs="Cavolini"/>
          <w:b/>
          <w:bCs/>
          <w:color w:val="000000" w:themeColor="text1"/>
          <w:lang w:eastAsia="en-GB"/>
        </w:rPr>
      </w:pPr>
    </w:p>
    <w:p w14:paraId="0F2AC1AD" w14:textId="77777777" w:rsidR="00D37316" w:rsidRDefault="00D37316" w:rsidP="00427CE5">
      <w:pPr>
        <w:shd w:val="clear" w:color="auto" w:fill="FFFFFF" w:themeFill="background1"/>
        <w:jc w:val="right"/>
        <w:rPr>
          <w:rFonts w:ascii="Cavolini" w:eastAsia="Times New Roman" w:hAnsi="Cavolini" w:cs="Cavolini"/>
          <w:b/>
          <w:bCs/>
          <w:color w:val="000000" w:themeColor="text1"/>
          <w:lang w:eastAsia="en-GB"/>
        </w:rPr>
      </w:pPr>
    </w:p>
    <w:p w14:paraId="2E9EEBEB" w14:textId="77777777" w:rsidR="00D37316" w:rsidRDefault="00D37316" w:rsidP="00427CE5">
      <w:pPr>
        <w:shd w:val="clear" w:color="auto" w:fill="FFFFFF" w:themeFill="background1"/>
        <w:jc w:val="right"/>
        <w:rPr>
          <w:rFonts w:ascii="Cavolini" w:eastAsia="Times New Roman" w:hAnsi="Cavolini" w:cs="Cavolini"/>
          <w:b/>
          <w:bCs/>
          <w:color w:val="000000" w:themeColor="text1"/>
          <w:lang w:eastAsia="en-GB"/>
        </w:rPr>
      </w:pPr>
    </w:p>
    <w:p w14:paraId="5D68868D" w14:textId="77777777" w:rsidR="00D37316" w:rsidRDefault="00D37316" w:rsidP="00427CE5">
      <w:pPr>
        <w:shd w:val="clear" w:color="auto" w:fill="FFFFFF" w:themeFill="background1"/>
        <w:jc w:val="right"/>
        <w:rPr>
          <w:rFonts w:ascii="Cavolini" w:eastAsia="Times New Roman" w:hAnsi="Cavolini" w:cs="Cavolini"/>
          <w:b/>
          <w:bCs/>
          <w:color w:val="000000" w:themeColor="text1"/>
          <w:lang w:eastAsia="en-GB"/>
        </w:rPr>
      </w:pPr>
    </w:p>
    <w:p w14:paraId="05D905BF" w14:textId="77777777" w:rsidR="00D37316" w:rsidRDefault="00D37316" w:rsidP="00D37316">
      <w:pPr>
        <w:shd w:val="clear" w:color="auto" w:fill="FFFFFF" w:themeFill="background1"/>
        <w:rPr>
          <w:rFonts w:ascii="Cavolini" w:eastAsia="Times New Roman" w:hAnsi="Cavolini" w:cs="Cavolini"/>
          <w:b/>
          <w:bCs/>
          <w:color w:val="000000" w:themeColor="text1"/>
          <w:lang w:eastAsia="en-GB"/>
        </w:rPr>
      </w:pPr>
    </w:p>
    <w:p w14:paraId="3748F67F" w14:textId="77777777" w:rsidR="00D37316" w:rsidRPr="0097773A" w:rsidRDefault="00D37316" w:rsidP="00D37316">
      <w:pPr>
        <w:spacing w:before="120" w:line="240" w:lineRule="auto"/>
        <w:jc w:val="center"/>
        <w:rPr>
          <w:rFonts w:ascii="Quicksand" w:hAnsi="Quicksand" w:cs="Open Sans Light"/>
          <w:b/>
          <w:bCs/>
          <w:color w:val="7030A0"/>
          <w:sz w:val="48"/>
          <w:szCs w:val="48"/>
          <w:lang w:val="en-US"/>
          <w14:glow w14:rad="127000">
            <w14:schemeClr w14:val="bg1"/>
          </w14:glow>
        </w:rPr>
      </w:pPr>
      <w:r w:rsidRPr="0097773A">
        <w:rPr>
          <w:rFonts w:ascii="Quicksand" w:hAnsi="Quicksand" w:cs="Open Sans Light"/>
          <w:b/>
          <w:bCs/>
          <w:noProof/>
          <w:color w:val="7030A0"/>
          <w:sz w:val="48"/>
          <w:szCs w:val="48"/>
          <w:lang w:val="en-US"/>
          <w14:glow w14:rad="127000">
            <w14:schemeClr w14:val="bg1"/>
          </w14:glow>
        </w:rPr>
        <w:drawing>
          <wp:anchor distT="0" distB="0" distL="114300" distR="114300" simplePos="0" relativeHeight="251667456" behindDoc="1" locked="0" layoutInCell="1" allowOverlap="1" wp14:anchorId="67A510C0" wp14:editId="428095CD">
            <wp:simplePos x="0" y="0"/>
            <wp:positionH relativeFrom="column">
              <wp:posOffset>-274571</wp:posOffset>
            </wp:positionH>
            <wp:positionV relativeFrom="paragraph">
              <wp:posOffset>-121654</wp:posOffset>
            </wp:positionV>
            <wp:extent cx="2062716" cy="2062716"/>
            <wp:effectExtent l="0" t="0" r="0" b="0"/>
            <wp:wrapNone/>
            <wp:docPr id="10" name="Picture 10"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ee and text&#10;&#10;Description automatically generated"/>
                    <pic:cNvPicPr/>
                  </pic:nvPicPr>
                  <pic:blipFill>
                    <a:blip r:embed="rId48" cstate="print">
                      <a:alphaModFix amt="35000"/>
                      <a:extLst>
                        <a:ext uri="{28A0092B-C50C-407E-A947-70E740481C1C}">
                          <a14:useLocalDpi xmlns:a14="http://schemas.microsoft.com/office/drawing/2010/main" val="0"/>
                        </a:ext>
                      </a:extLst>
                    </a:blip>
                    <a:stretch>
                      <a:fillRect/>
                    </a:stretch>
                  </pic:blipFill>
                  <pic:spPr>
                    <a:xfrm>
                      <a:off x="0" y="0"/>
                      <a:ext cx="2062716" cy="2062716"/>
                    </a:xfrm>
                    <a:prstGeom prst="rect">
                      <a:avLst/>
                    </a:prstGeom>
                  </pic:spPr>
                </pic:pic>
              </a:graphicData>
            </a:graphic>
            <wp14:sizeRelH relativeFrom="page">
              <wp14:pctWidth>0</wp14:pctWidth>
            </wp14:sizeRelH>
            <wp14:sizeRelV relativeFrom="page">
              <wp14:pctHeight>0</wp14:pctHeight>
            </wp14:sizeRelV>
          </wp:anchor>
        </w:drawing>
      </w:r>
      <w:r w:rsidRPr="0097773A">
        <w:rPr>
          <w:rFonts w:ascii="Quicksand" w:hAnsi="Quicksand" w:cs="Open Sans Light"/>
          <w:b/>
          <w:bCs/>
          <w:color w:val="7030A0"/>
          <w:sz w:val="48"/>
          <w:szCs w:val="48"/>
          <w:lang w:val="en-US"/>
          <w14:glow w14:rad="127000">
            <w14:schemeClr w14:val="bg1"/>
          </w14:glow>
        </w:rPr>
        <w:t>Garswood Filtering and Monitoring Checklist:</w:t>
      </w:r>
    </w:p>
    <w:p w14:paraId="0525295A" w14:textId="77777777" w:rsidR="00D37316" w:rsidRPr="00340711" w:rsidRDefault="00D37316" w:rsidP="00D37316">
      <w:pPr>
        <w:spacing w:before="120" w:line="240" w:lineRule="auto"/>
        <w:jc w:val="center"/>
        <w:rPr>
          <w:rFonts w:ascii="Quicksand" w:hAnsi="Quicksand" w:cs="Open Sans Light"/>
          <w:b/>
          <w:bCs/>
          <w:sz w:val="28"/>
          <w:szCs w:val="28"/>
          <w:lang w:val="en-US"/>
          <w14:glow w14:rad="88900">
            <w14:schemeClr w14:val="bg1"/>
          </w14:glow>
        </w:rPr>
      </w:pPr>
      <w:r w:rsidRPr="00340711">
        <w:rPr>
          <w:rFonts w:ascii="Quicksand" w:hAnsi="Quicksand" w:cs="Open Sans Light"/>
          <w:b/>
          <w:bCs/>
          <w:sz w:val="28"/>
          <w:szCs w:val="28"/>
          <w:lang w:val="en-US"/>
          <w14:glow w14:rad="88900">
            <w14:schemeClr w14:val="bg1"/>
          </w14:glow>
        </w:rPr>
        <w:t xml:space="preserve">In line with the </w:t>
      </w:r>
      <w:r w:rsidRPr="006318D2">
        <w:rPr>
          <w:rFonts w:ascii="Quicksand" w:hAnsi="Quicksand" w:cs="Open Sans Light"/>
          <w:b/>
          <w:bCs/>
          <w:color w:val="FF0000"/>
          <w:sz w:val="28"/>
          <w:szCs w:val="28"/>
          <w:lang w:val="en-US"/>
          <w14:glow w14:rad="88900">
            <w14:schemeClr w14:val="bg1"/>
          </w14:glow>
        </w:rPr>
        <w:t xml:space="preserve">KCSIE 2023 -  </w:t>
      </w:r>
      <w:hyperlink r:id="rId49" w:history="1">
        <w:r w:rsidRPr="00340711">
          <w:rPr>
            <w:rStyle w:val="Hyperlink"/>
            <w:rFonts w:ascii="Quicksand" w:hAnsi="Quicksand" w:cs="Open Sans Light"/>
            <w:b/>
            <w:bCs/>
            <w:sz w:val="28"/>
            <w:szCs w:val="28"/>
            <w:lang w:val="en-US"/>
            <w14:glow w14:rad="88900">
              <w14:schemeClr w14:val="bg1"/>
            </w14:glow>
          </w:rPr>
          <w:t>DfE filtering and monitoring standards in schools and colleges</w:t>
        </w:r>
      </w:hyperlink>
      <w:r w:rsidRPr="00340711">
        <w:rPr>
          <w:rFonts w:ascii="Quicksand" w:hAnsi="Quicksand" w:cs="Open Sans Light"/>
          <w:b/>
          <w:bCs/>
          <w:sz w:val="28"/>
          <w:szCs w:val="28"/>
          <w:lang w:val="en-US"/>
          <w14:glow w14:rad="88900">
            <w14:schemeClr w14:val="bg1"/>
          </w14:glow>
        </w:rPr>
        <w:t>, this checklist has been developed to ensure Garswood meets the required standards.  Working alongside our Filtering and Monitoring Policy, this checklist provides a summary record of checks highlighted within the standards.</w:t>
      </w:r>
    </w:p>
    <w:tbl>
      <w:tblPr>
        <w:tblStyle w:val="TableGrid"/>
        <w:tblW w:w="1054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59"/>
        <w:gridCol w:w="836"/>
        <w:gridCol w:w="2467"/>
        <w:gridCol w:w="1864"/>
        <w:gridCol w:w="3315"/>
      </w:tblGrid>
      <w:tr w:rsidR="00D37316" w:rsidRPr="00D8764F" w14:paraId="45E24B73" w14:textId="77777777" w:rsidTr="006D0DED">
        <w:trPr>
          <w:trHeight w:val="797"/>
        </w:trPr>
        <w:tc>
          <w:tcPr>
            <w:tcW w:w="2122" w:type="dxa"/>
            <w:shd w:val="clear" w:color="auto" w:fill="CC99FF"/>
            <w:vAlign w:val="center"/>
          </w:tcPr>
          <w:p w14:paraId="7DB0128C" w14:textId="77777777" w:rsidR="00D37316" w:rsidRPr="00D8764F" w:rsidRDefault="00D37316" w:rsidP="006D0DED">
            <w:pPr>
              <w:jc w:val="center"/>
              <w:rPr>
                <w:rFonts w:ascii="Quicksand" w:hAnsi="Quicksand" w:cs="Open Sans Light"/>
                <w:b/>
                <w:bCs/>
                <w:lang w:val="en-US"/>
              </w:rPr>
            </w:pPr>
            <w:r w:rsidRPr="00D8764F">
              <w:rPr>
                <w:rFonts w:ascii="Quicksand" w:hAnsi="Quicksand" w:cs="Open Sans Light"/>
                <w:b/>
                <w:bCs/>
                <w:sz w:val="24"/>
                <w:szCs w:val="24"/>
                <w:lang w:val="en-US"/>
              </w:rPr>
              <w:t>Last updated:</w:t>
            </w:r>
          </w:p>
        </w:tc>
        <w:tc>
          <w:tcPr>
            <w:tcW w:w="840" w:type="dxa"/>
            <w:shd w:val="clear" w:color="auto" w:fill="99CCFF"/>
            <w:vAlign w:val="center"/>
          </w:tcPr>
          <w:p w14:paraId="66C46F2E" w14:textId="77777777" w:rsidR="00D37316" w:rsidRPr="00D8764F" w:rsidRDefault="00D37316" w:rsidP="006D0DED">
            <w:pPr>
              <w:rPr>
                <w:rFonts w:ascii="Quicksand" w:hAnsi="Quicksand" w:cs="Open Sans Light"/>
                <w:b/>
                <w:bCs/>
                <w:lang w:val="en-US"/>
              </w:rPr>
            </w:pPr>
            <w:r w:rsidRPr="00D8764F">
              <w:rPr>
                <w:rFonts w:ascii="Quicksand" w:hAnsi="Quicksand" w:cs="Open Sans Light"/>
                <w:b/>
                <w:bCs/>
                <w:lang w:val="en-US"/>
              </w:rPr>
              <w:t>Date:</w:t>
            </w:r>
            <w:r>
              <w:rPr>
                <w:rFonts w:ascii="Quicksand" w:hAnsi="Quicksand" w:cs="Open Sans Light"/>
                <w:b/>
                <w:bCs/>
                <w:lang w:val="en-US"/>
              </w:rPr>
              <w:t xml:space="preserve"> </w:t>
            </w:r>
          </w:p>
        </w:tc>
        <w:tc>
          <w:tcPr>
            <w:tcW w:w="2552" w:type="dxa"/>
            <w:vAlign w:val="center"/>
          </w:tcPr>
          <w:p w14:paraId="18EA2E53" w14:textId="77777777" w:rsidR="00D37316" w:rsidRPr="00D8764F" w:rsidRDefault="00D37316" w:rsidP="006D0DED">
            <w:pPr>
              <w:jc w:val="center"/>
              <w:rPr>
                <w:rFonts w:ascii="Quicksand" w:hAnsi="Quicksand" w:cs="Open Sans Light"/>
                <w:b/>
                <w:bCs/>
                <w:lang w:val="en-US"/>
              </w:rPr>
            </w:pPr>
            <w:r w:rsidRPr="006318D2">
              <w:rPr>
                <w:rFonts w:ascii="Quicksand" w:hAnsi="Quicksand" w:cs="Open Sans Light"/>
                <w:b/>
                <w:bCs/>
                <w:color w:val="FF0000"/>
                <w:lang w:val="en-US"/>
              </w:rPr>
              <w:t>September 2023</w:t>
            </w:r>
          </w:p>
        </w:tc>
        <w:tc>
          <w:tcPr>
            <w:tcW w:w="1559" w:type="dxa"/>
            <w:shd w:val="clear" w:color="auto" w:fill="99CCFF"/>
            <w:vAlign w:val="center"/>
          </w:tcPr>
          <w:p w14:paraId="6AFFEE3B" w14:textId="77777777" w:rsidR="00D37316" w:rsidRPr="00D8764F" w:rsidRDefault="00D37316" w:rsidP="006D0DED">
            <w:pPr>
              <w:rPr>
                <w:rFonts w:ascii="Quicksand" w:hAnsi="Quicksand" w:cs="Open Sans Light"/>
                <w:b/>
                <w:bCs/>
                <w:lang w:val="en-US"/>
              </w:rPr>
            </w:pPr>
            <w:r w:rsidRPr="00D8764F">
              <w:rPr>
                <w:rFonts w:ascii="Quicksand" w:hAnsi="Quicksand" w:cs="Open Sans Light"/>
                <w:b/>
                <w:bCs/>
                <w:lang w:val="en-US"/>
              </w:rPr>
              <w:t>Name/Position:</w:t>
            </w:r>
          </w:p>
        </w:tc>
        <w:tc>
          <w:tcPr>
            <w:tcW w:w="3468" w:type="dxa"/>
            <w:vAlign w:val="center"/>
          </w:tcPr>
          <w:p w14:paraId="77634398" w14:textId="77777777" w:rsidR="00D37316" w:rsidRPr="00C33748" w:rsidRDefault="00D37316" w:rsidP="006D0DED">
            <w:pPr>
              <w:jc w:val="center"/>
              <w:rPr>
                <w:rFonts w:ascii="Quicksand" w:hAnsi="Quicksand" w:cs="Open Sans Light"/>
                <w:b/>
                <w:bCs/>
                <w:color w:val="000000" w:themeColor="text1"/>
                <w:lang w:val="en-US"/>
              </w:rPr>
            </w:pPr>
            <w:r w:rsidRPr="00C33748">
              <w:rPr>
                <w:rFonts w:ascii="Quicksand" w:hAnsi="Quicksand" w:cs="Open Sans Light"/>
                <w:b/>
                <w:bCs/>
                <w:color w:val="000000" w:themeColor="text1"/>
                <w:lang w:val="en-US"/>
              </w:rPr>
              <w:t>Les Moon</w:t>
            </w:r>
          </w:p>
          <w:p w14:paraId="3625094B" w14:textId="77777777" w:rsidR="00D37316" w:rsidRPr="00D8764F" w:rsidRDefault="00D37316" w:rsidP="006D0DED">
            <w:pPr>
              <w:jc w:val="center"/>
              <w:rPr>
                <w:rFonts w:ascii="Quicksand" w:hAnsi="Quicksand" w:cs="Open Sans Light"/>
                <w:b/>
                <w:bCs/>
                <w:lang w:val="en-US"/>
              </w:rPr>
            </w:pPr>
            <w:r w:rsidRPr="00C33748">
              <w:rPr>
                <w:rFonts w:ascii="Quicksand" w:hAnsi="Quicksand" w:cs="Open Sans Light"/>
                <w:b/>
                <w:bCs/>
                <w:color w:val="7030A0"/>
                <w:lang w:val="en-US"/>
              </w:rPr>
              <w:t>Computing Lead</w:t>
            </w:r>
          </w:p>
        </w:tc>
      </w:tr>
    </w:tbl>
    <w:p w14:paraId="15756661" w14:textId="77777777" w:rsidR="00D37316" w:rsidRPr="00340711" w:rsidRDefault="00D37316" w:rsidP="00D37316">
      <w:pPr>
        <w:pStyle w:val="Heading1"/>
        <w:spacing w:before="0" w:line="240" w:lineRule="auto"/>
        <w:rPr>
          <w:rFonts w:ascii="Quicksand" w:hAnsi="Quicksand"/>
          <w:sz w:val="10"/>
          <w:szCs w:val="10"/>
          <w:lang w:val="en-US"/>
        </w:rPr>
      </w:pPr>
    </w:p>
    <w:p w14:paraId="53E5446B" w14:textId="77777777" w:rsidR="00D37316" w:rsidRPr="004D5B63" w:rsidRDefault="00D37316" w:rsidP="00D37316">
      <w:pPr>
        <w:pStyle w:val="Heading1"/>
        <w:spacing w:before="0" w:line="240" w:lineRule="auto"/>
        <w:rPr>
          <w:rFonts w:ascii="Quicksand" w:hAnsi="Quicksand"/>
          <w:b/>
          <w:bCs/>
          <w:color w:val="00B050"/>
          <w:sz w:val="36"/>
          <w:szCs w:val="36"/>
          <w:lang w:val="en-US"/>
        </w:rPr>
      </w:pPr>
      <w:r w:rsidRPr="004D5B63">
        <w:rPr>
          <w:rFonts w:ascii="Quicksand" w:hAnsi="Quicksand"/>
          <w:b/>
          <w:bCs/>
          <w:color w:val="00B050"/>
          <w:sz w:val="36"/>
          <w:szCs w:val="36"/>
          <w:lang w:val="en-US"/>
        </w:rPr>
        <w:t>Roles and Responsibilities:</w:t>
      </w:r>
    </w:p>
    <w:p w14:paraId="1D7EAB05" w14:textId="77777777" w:rsidR="00D37316" w:rsidRPr="00D8764F" w:rsidRDefault="00D37316" w:rsidP="00D37316">
      <w:pPr>
        <w:rPr>
          <w:sz w:val="2"/>
          <w:szCs w:val="2"/>
          <w:lang w:val="en-US"/>
        </w:rPr>
      </w:pPr>
    </w:p>
    <w:tbl>
      <w:tblPr>
        <w:tblStyle w:val="TableGrid"/>
        <w:tblW w:w="104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4667"/>
        <w:gridCol w:w="3696"/>
      </w:tblGrid>
      <w:tr w:rsidR="00D37316" w:rsidRPr="00D8764F" w14:paraId="69549048" w14:textId="77777777" w:rsidTr="006D0DED">
        <w:trPr>
          <w:trHeight w:val="588"/>
        </w:trPr>
        <w:tc>
          <w:tcPr>
            <w:tcW w:w="2122" w:type="dxa"/>
            <w:tcBorders>
              <w:top w:val="single" w:sz="18" w:space="0" w:color="auto"/>
              <w:left w:val="single" w:sz="18" w:space="0" w:color="auto"/>
              <w:bottom w:val="single" w:sz="18" w:space="0" w:color="auto"/>
              <w:right w:val="single" w:sz="18" w:space="0" w:color="auto"/>
            </w:tcBorders>
            <w:shd w:val="clear" w:color="auto" w:fill="CC99FF"/>
            <w:vAlign w:val="center"/>
          </w:tcPr>
          <w:p w14:paraId="1F7392BE" w14:textId="77777777" w:rsidR="00D37316" w:rsidRPr="005D3AFA" w:rsidRDefault="00D37316" w:rsidP="006D0DED">
            <w:pPr>
              <w:jc w:val="center"/>
              <w:rPr>
                <w:rFonts w:ascii="Quicksand" w:hAnsi="Quicksand" w:cs="Open Sans Light"/>
                <w:b/>
                <w:sz w:val="32"/>
                <w:szCs w:val="32"/>
              </w:rPr>
            </w:pPr>
            <w:r w:rsidRPr="005D3AFA">
              <w:rPr>
                <w:rFonts w:ascii="Quicksand" w:hAnsi="Quicksand" w:cs="Open Sans Light"/>
                <w:b/>
                <w:sz w:val="32"/>
                <w:szCs w:val="32"/>
              </w:rPr>
              <w:t>Role</w:t>
            </w:r>
          </w:p>
        </w:tc>
        <w:tc>
          <w:tcPr>
            <w:tcW w:w="4667" w:type="dxa"/>
            <w:tcBorders>
              <w:top w:val="single" w:sz="18" w:space="0" w:color="auto"/>
              <w:left w:val="single" w:sz="18" w:space="0" w:color="auto"/>
              <w:bottom w:val="single" w:sz="18" w:space="0" w:color="auto"/>
              <w:right w:val="single" w:sz="18" w:space="0" w:color="auto"/>
            </w:tcBorders>
            <w:shd w:val="clear" w:color="auto" w:fill="99CCFF"/>
            <w:vAlign w:val="center"/>
          </w:tcPr>
          <w:p w14:paraId="2FD15825" w14:textId="77777777" w:rsidR="00D37316" w:rsidRPr="005D3AFA" w:rsidRDefault="00D37316" w:rsidP="006D0DED">
            <w:pPr>
              <w:jc w:val="center"/>
              <w:rPr>
                <w:rFonts w:ascii="Quicksand" w:hAnsi="Quicksand" w:cs="Open Sans Light"/>
                <w:b/>
                <w:sz w:val="32"/>
                <w:szCs w:val="32"/>
              </w:rPr>
            </w:pPr>
            <w:r w:rsidRPr="005D3AFA">
              <w:rPr>
                <w:rFonts w:ascii="Quicksand" w:hAnsi="Quicksand" w:cs="Open Sans Light"/>
                <w:b/>
                <w:sz w:val="32"/>
                <w:szCs w:val="32"/>
              </w:rPr>
              <w:t>Responsibility</w:t>
            </w:r>
          </w:p>
        </w:tc>
        <w:tc>
          <w:tcPr>
            <w:tcW w:w="3696" w:type="dxa"/>
            <w:tcBorders>
              <w:top w:val="single" w:sz="18" w:space="0" w:color="auto"/>
              <w:left w:val="single" w:sz="18" w:space="0" w:color="auto"/>
              <w:bottom w:val="single" w:sz="18" w:space="0" w:color="auto"/>
              <w:right w:val="single" w:sz="18" w:space="0" w:color="auto"/>
            </w:tcBorders>
            <w:shd w:val="clear" w:color="auto" w:fill="CC99FF"/>
            <w:vAlign w:val="center"/>
          </w:tcPr>
          <w:p w14:paraId="0D2F441C" w14:textId="77777777" w:rsidR="00D37316" w:rsidRPr="005D3AFA" w:rsidRDefault="00D37316" w:rsidP="006D0DED">
            <w:pPr>
              <w:jc w:val="center"/>
              <w:rPr>
                <w:rFonts w:ascii="Quicksand" w:hAnsi="Quicksand" w:cs="Open Sans Light"/>
                <w:b/>
                <w:sz w:val="32"/>
                <w:szCs w:val="32"/>
                <w:lang w:val="en-US"/>
              </w:rPr>
            </w:pPr>
            <w:r w:rsidRPr="005D3AFA">
              <w:rPr>
                <w:rFonts w:ascii="Quicksand" w:hAnsi="Quicksand" w:cs="Open Sans Light"/>
                <w:b/>
                <w:sz w:val="32"/>
                <w:szCs w:val="32"/>
                <w:lang w:val="en-US"/>
              </w:rPr>
              <w:t>Name / Position</w:t>
            </w:r>
          </w:p>
        </w:tc>
      </w:tr>
      <w:tr w:rsidR="00D37316" w:rsidRPr="00D8764F" w14:paraId="3C697061" w14:textId="77777777" w:rsidTr="006D0DED">
        <w:trPr>
          <w:trHeight w:val="1031"/>
        </w:trPr>
        <w:tc>
          <w:tcPr>
            <w:tcW w:w="2122" w:type="dxa"/>
            <w:tcBorders>
              <w:top w:val="single" w:sz="18" w:space="0" w:color="auto"/>
            </w:tcBorders>
            <w:shd w:val="clear" w:color="auto" w:fill="99FF99"/>
            <w:vAlign w:val="center"/>
          </w:tcPr>
          <w:p w14:paraId="6C2FF724" w14:textId="77777777" w:rsidR="00D37316" w:rsidRPr="00D8764F" w:rsidRDefault="00D37316" w:rsidP="006D0DED">
            <w:pPr>
              <w:jc w:val="center"/>
              <w:rPr>
                <w:rFonts w:ascii="Quicksand" w:hAnsi="Quicksand" w:cs="Open Sans Light"/>
                <w:b/>
                <w:sz w:val="24"/>
                <w:szCs w:val="24"/>
                <w:lang w:val="en-US"/>
              </w:rPr>
            </w:pPr>
            <w:r w:rsidRPr="00D8764F">
              <w:rPr>
                <w:rFonts w:ascii="Quicksand" w:hAnsi="Quicksand" w:cs="Open Sans Light"/>
                <w:b/>
                <w:sz w:val="24"/>
                <w:szCs w:val="24"/>
                <w:lang w:val="en-US"/>
              </w:rPr>
              <w:t>Responsible Governor</w:t>
            </w:r>
          </w:p>
        </w:tc>
        <w:tc>
          <w:tcPr>
            <w:tcW w:w="4667" w:type="dxa"/>
            <w:tcBorders>
              <w:top w:val="single" w:sz="18" w:space="0" w:color="auto"/>
            </w:tcBorders>
            <w:vAlign w:val="center"/>
          </w:tcPr>
          <w:p w14:paraId="072909E1" w14:textId="77777777" w:rsidR="00D37316" w:rsidRPr="00D8764F" w:rsidRDefault="00D37316" w:rsidP="006D0DED">
            <w:pPr>
              <w:rPr>
                <w:rFonts w:ascii="Quicksand" w:eastAsia="Times New Roman" w:hAnsi="Quicksand" w:cs="Open Sans Light"/>
                <w:b/>
                <w:bCs/>
                <w:color w:val="0B0C0C"/>
                <w:sz w:val="20"/>
                <w:szCs w:val="20"/>
                <w:lang w:eastAsia="en-GB"/>
              </w:rPr>
            </w:pPr>
            <w:r w:rsidRPr="00D8764F">
              <w:rPr>
                <w:rFonts w:ascii="Quicksand" w:hAnsi="Quicksand" w:cs="Open Sans Light"/>
                <w:b/>
                <w:bCs/>
                <w:color w:val="0B0C0C"/>
                <w:sz w:val="20"/>
                <w:szCs w:val="20"/>
                <w:shd w:val="clear" w:color="auto" w:fill="FFFFFF"/>
              </w:rPr>
              <w:t>Strategic responsibility for filtering and monitoring and need assurance that the standards are being met.</w:t>
            </w:r>
            <w:r w:rsidRPr="00D8764F">
              <w:rPr>
                <w:rFonts w:ascii="Times New Roman" w:hAnsi="Times New Roman" w:cs="Times New Roman"/>
                <w:b/>
                <w:bCs/>
                <w:color w:val="0B0C0C"/>
                <w:sz w:val="20"/>
                <w:szCs w:val="20"/>
                <w:shd w:val="clear" w:color="auto" w:fill="FFFFFF"/>
              </w:rPr>
              <w:t> </w:t>
            </w:r>
            <w:r w:rsidRPr="00D8764F">
              <w:rPr>
                <w:rFonts w:ascii="Quicksand" w:eastAsia="Times New Roman" w:hAnsi="Quicksand" w:cs="Open Sans Light"/>
                <w:b/>
                <w:bCs/>
                <w:color w:val="0B0C0C"/>
                <w:sz w:val="20"/>
                <w:szCs w:val="20"/>
                <w:lang w:eastAsia="en-GB"/>
              </w:rPr>
              <w:t xml:space="preserve"> </w:t>
            </w:r>
          </w:p>
        </w:tc>
        <w:tc>
          <w:tcPr>
            <w:tcW w:w="3696" w:type="dxa"/>
            <w:tcBorders>
              <w:top w:val="single" w:sz="18" w:space="0" w:color="auto"/>
            </w:tcBorders>
            <w:vAlign w:val="center"/>
          </w:tcPr>
          <w:p w14:paraId="4C6CC27F" w14:textId="77777777" w:rsidR="00D37316" w:rsidRPr="002D595C" w:rsidRDefault="00D37316" w:rsidP="006D0DED">
            <w:pPr>
              <w:rPr>
                <w:rFonts w:ascii="Quicksand" w:hAnsi="Quicksand" w:cs="Open Sans Light"/>
                <w:b/>
                <w:bCs/>
                <w:lang w:val="en-US"/>
              </w:rPr>
            </w:pPr>
            <w:r w:rsidRPr="002D595C">
              <w:rPr>
                <w:rFonts w:ascii="Quicksand" w:hAnsi="Quicksand" w:cs="Open Sans Light"/>
                <w:b/>
                <w:bCs/>
                <w:lang w:val="en-US"/>
              </w:rPr>
              <w:t>Ian Green</w:t>
            </w:r>
            <w:r>
              <w:rPr>
                <w:rFonts w:ascii="Quicksand" w:hAnsi="Quicksand" w:cs="Open Sans Light"/>
                <w:b/>
                <w:bCs/>
                <w:lang w:val="en-US"/>
              </w:rPr>
              <w:t xml:space="preserve"> </w:t>
            </w:r>
            <w:r w:rsidRPr="00B66228">
              <w:rPr>
                <w:rFonts w:ascii="Quicksand" w:hAnsi="Quicksand" w:cs="Open Sans Light"/>
                <w:b/>
                <w:bCs/>
                <w:color w:val="7030A0"/>
                <w:lang w:val="en-US"/>
              </w:rPr>
              <w:t xml:space="preserve">- </w:t>
            </w:r>
            <w:r>
              <w:rPr>
                <w:rFonts w:ascii="Quicksand" w:hAnsi="Quicksand" w:cs="Open Sans Light"/>
                <w:b/>
                <w:bCs/>
                <w:color w:val="7030A0"/>
                <w:lang w:val="en-US"/>
              </w:rPr>
              <w:t>C</w:t>
            </w:r>
            <w:r w:rsidRPr="00B66228">
              <w:rPr>
                <w:rFonts w:ascii="Quicksand" w:hAnsi="Quicksand" w:cs="Open Sans Light"/>
                <w:b/>
                <w:bCs/>
                <w:color w:val="7030A0"/>
                <w:lang w:val="en-US"/>
              </w:rPr>
              <w:t>omputing governor</w:t>
            </w:r>
          </w:p>
          <w:p w14:paraId="036E601A" w14:textId="77777777" w:rsidR="00D37316" w:rsidRPr="002D595C" w:rsidRDefault="00D37316" w:rsidP="006D0DED">
            <w:pPr>
              <w:rPr>
                <w:rFonts w:ascii="Quicksand" w:hAnsi="Quicksand" w:cs="Open Sans Light"/>
                <w:b/>
                <w:bCs/>
                <w:lang w:val="en-US"/>
              </w:rPr>
            </w:pPr>
            <w:r w:rsidRPr="002D595C">
              <w:rPr>
                <w:rFonts w:ascii="Quicksand" w:hAnsi="Quicksand" w:cs="Open Sans Light"/>
                <w:b/>
                <w:bCs/>
                <w:lang w:val="en-US"/>
              </w:rPr>
              <w:t>Jill Braithwaite</w:t>
            </w:r>
            <w:r>
              <w:rPr>
                <w:rFonts w:ascii="Quicksand" w:hAnsi="Quicksand" w:cs="Open Sans Light"/>
                <w:b/>
                <w:bCs/>
                <w:lang w:val="en-US"/>
              </w:rPr>
              <w:t xml:space="preserve"> </w:t>
            </w:r>
            <w:r w:rsidRPr="00B66228">
              <w:rPr>
                <w:rFonts w:ascii="Quicksand" w:hAnsi="Quicksand" w:cs="Open Sans Light"/>
                <w:b/>
                <w:bCs/>
                <w:color w:val="7030A0"/>
                <w:lang w:val="en-US"/>
              </w:rPr>
              <w:t>– SEN governor</w:t>
            </w:r>
          </w:p>
        </w:tc>
      </w:tr>
      <w:tr w:rsidR="00D37316" w:rsidRPr="00D8764F" w14:paraId="74D45D19" w14:textId="77777777" w:rsidTr="006D0DED">
        <w:tc>
          <w:tcPr>
            <w:tcW w:w="2122" w:type="dxa"/>
            <w:shd w:val="clear" w:color="auto" w:fill="CC99FF"/>
            <w:vAlign w:val="center"/>
          </w:tcPr>
          <w:p w14:paraId="34091627" w14:textId="77777777" w:rsidR="00D37316" w:rsidRPr="00D8764F" w:rsidRDefault="00D37316" w:rsidP="006D0DED">
            <w:pPr>
              <w:jc w:val="center"/>
              <w:rPr>
                <w:rFonts w:ascii="Quicksand" w:hAnsi="Quicksand" w:cs="Open Sans Light"/>
                <w:b/>
                <w:sz w:val="24"/>
                <w:szCs w:val="24"/>
                <w:lang w:val="en-US"/>
              </w:rPr>
            </w:pPr>
            <w:r w:rsidRPr="00D8764F">
              <w:rPr>
                <w:rFonts w:ascii="Quicksand" w:hAnsi="Quicksand" w:cs="Open Sans Light"/>
                <w:b/>
                <w:sz w:val="24"/>
                <w:szCs w:val="24"/>
                <w:lang w:val="en-US"/>
              </w:rPr>
              <w:t>Senior Leadership Team Member</w:t>
            </w:r>
          </w:p>
        </w:tc>
        <w:tc>
          <w:tcPr>
            <w:tcW w:w="4667" w:type="dxa"/>
            <w:vAlign w:val="center"/>
          </w:tcPr>
          <w:p w14:paraId="5BA392A2" w14:textId="77777777" w:rsidR="00D37316" w:rsidRPr="00B66228" w:rsidRDefault="00D37316" w:rsidP="006D0DED">
            <w:pPr>
              <w:rPr>
                <w:rFonts w:ascii="Quicksand" w:eastAsia="Times New Roman" w:hAnsi="Quicksand" w:cs="Open Sans Light"/>
                <w:b/>
                <w:bCs/>
                <w:color w:val="00B050"/>
                <w:sz w:val="20"/>
                <w:szCs w:val="20"/>
                <w:lang w:eastAsia="en-GB"/>
              </w:rPr>
            </w:pPr>
            <w:r w:rsidRPr="00B66228">
              <w:rPr>
                <w:rFonts w:ascii="Quicksand" w:eastAsia="Times New Roman" w:hAnsi="Quicksand" w:cs="Open Sans Light"/>
                <w:b/>
                <w:bCs/>
                <w:color w:val="00B050"/>
                <w:sz w:val="20"/>
                <w:szCs w:val="20"/>
                <w:lang w:eastAsia="en-GB"/>
              </w:rPr>
              <w:t>Responsible for ensuring standards are met:</w:t>
            </w:r>
          </w:p>
          <w:p w14:paraId="2D3D4118" w14:textId="77777777" w:rsidR="00D37316" w:rsidRPr="00D8764F" w:rsidRDefault="00D37316" w:rsidP="00D37316">
            <w:pPr>
              <w:numPr>
                <w:ilvl w:val="0"/>
                <w:numId w:val="25"/>
              </w:numPr>
              <w:shd w:val="clear" w:color="auto" w:fill="FFFFFF"/>
              <w:tabs>
                <w:tab w:val="clear" w:pos="720"/>
                <w:tab w:val="left" w:pos="30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procuring filtering and monitoring systems</w:t>
            </w:r>
          </w:p>
          <w:p w14:paraId="21F7134E" w14:textId="77777777" w:rsidR="00D37316" w:rsidRPr="00D8764F" w:rsidRDefault="00D37316" w:rsidP="00D37316">
            <w:pPr>
              <w:numPr>
                <w:ilvl w:val="0"/>
                <w:numId w:val="25"/>
              </w:numPr>
              <w:shd w:val="clear" w:color="auto" w:fill="FFFFFF"/>
              <w:tabs>
                <w:tab w:val="clear" w:pos="720"/>
                <w:tab w:val="left" w:pos="30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documenting decisions on what is blocked or allowed and why</w:t>
            </w:r>
          </w:p>
          <w:p w14:paraId="1EAC6C28" w14:textId="77777777" w:rsidR="00D37316" w:rsidRPr="00D8764F" w:rsidRDefault="00D37316" w:rsidP="00D37316">
            <w:pPr>
              <w:numPr>
                <w:ilvl w:val="0"/>
                <w:numId w:val="25"/>
              </w:numPr>
              <w:shd w:val="clear" w:color="auto" w:fill="FFFFFF"/>
              <w:tabs>
                <w:tab w:val="clear" w:pos="720"/>
                <w:tab w:val="left" w:pos="30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reviewing the effectiveness of provision</w:t>
            </w:r>
          </w:p>
          <w:p w14:paraId="57BE05AF" w14:textId="77777777" w:rsidR="00D37316" w:rsidRPr="00101D2A" w:rsidRDefault="00D37316" w:rsidP="00D37316">
            <w:pPr>
              <w:numPr>
                <w:ilvl w:val="0"/>
                <w:numId w:val="25"/>
              </w:numPr>
              <w:shd w:val="clear" w:color="auto" w:fill="FFFFFF"/>
              <w:tabs>
                <w:tab w:val="clear" w:pos="720"/>
                <w:tab w:val="left" w:pos="30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overseeing reports</w:t>
            </w:r>
          </w:p>
          <w:p w14:paraId="2FECEB88" w14:textId="77777777" w:rsidR="00D37316" w:rsidRPr="00B66228" w:rsidRDefault="00D37316" w:rsidP="006D0DED">
            <w:pPr>
              <w:shd w:val="clear" w:color="auto" w:fill="FFFFFF"/>
              <w:rPr>
                <w:rFonts w:ascii="Quicksand" w:eastAsia="Times New Roman" w:hAnsi="Quicksand" w:cs="Open Sans Light"/>
                <w:b/>
                <w:bCs/>
                <w:color w:val="00B050"/>
                <w:sz w:val="20"/>
                <w:szCs w:val="20"/>
                <w:lang w:eastAsia="en-GB"/>
              </w:rPr>
            </w:pPr>
            <w:r w:rsidRPr="00B66228">
              <w:rPr>
                <w:rFonts w:ascii="Quicksand" w:eastAsia="Times New Roman" w:hAnsi="Quicksand" w:cs="Open Sans Light"/>
                <w:b/>
                <w:bCs/>
                <w:color w:val="00B050"/>
                <w:sz w:val="20"/>
                <w:szCs w:val="20"/>
                <w:lang w:eastAsia="en-GB"/>
              </w:rPr>
              <w:t>Ensure that all staff:</w:t>
            </w:r>
            <w:r w:rsidRPr="00B66228">
              <w:rPr>
                <w:rFonts w:ascii="Times New Roman" w:eastAsia="Times New Roman" w:hAnsi="Times New Roman" w:cs="Times New Roman"/>
                <w:b/>
                <w:bCs/>
                <w:color w:val="00B050"/>
                <w:sz w:val="20"/>
                <w:szCs w:val="20"/>
                <w:lang w:eastAsia="en-GB"/>
              </w:rPr>
              <w:t> </w:t>
            </w:r>
          </w:p>
          <w:p w14:paraId="2F149BE5" w14:textId="77777777" w:rsidR="00D37316" w:rsidRPr="00D8764F" w:rsidRDefault="00D37316" w:rsidP="00D37316">
            <w:pPr>
              <w:numPr>
                <w:ilvl w:val="0"/>
                <w:numId w:val="25"/>
              </w:numPr>
              <w:shd w:val="clear" w:color="auto" w:fill="FFFFFF"/>
              <w:tabs>
                <w:tab w:val="clear" w:pos="720"/>
                <w:tab w:val="left" w:pos="30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understand their role</w:t>
            </w:r>
          </w:p>
          <w:p w14:paraId="44AD71B7" w14:textId="77777777" w:rsidR="00D37316" w:rsidRPr="00D8764F" w:rsidRDefault="00D37316" w:rsidP="00D37316">
            <w:pPr>
              <w:numPr>
                <w:ilvl w:val="0"/>
                <w:numId w:val="25"/>
              </w:numPr>
              <w:shd w:val="clear" w:color="auto" w:fill="FFFFFF"/>
              <w:tabs>
                <w:tab w:val="clear" w:pos="720"/>
                <w:tab w:val="left" w:pos="30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are appropriately trained</w:t>
            </w:r>
            <w:r w:rsidRPr="00D8764F">
              <w:rPr>
                <w:rFonts w:ascii="Times New Roman" w:eastAsia="Times New Roman" w:hAnsi="Times New Roman" w:cs="Times New Roman"/>
                <w:b/>
                <w:bCs/>
                <w:color w:val="0B0C0C"/>
                <w:sz w:val="20"/>
                <w:szCs w:val="20"/>
                <w:lang w:eastAsia="en-GB"/>
              </w:rPr>
              <w:t> </w:t>
            </w:r>
          </w:p>
          <w:p w14:paraId="4CF044EF" w14:textId="77777777" w:rsidR="00D37316" w:rsidRPr="00D8764F" w:rsidRDefault="00D37316" w:rsidP="00D37316">
            <w:pPr>
              <w:numPr>
                <w:ilvl w:val="0"/>
                <w:numId w:val="25"/>
              </w:numPr>
              <w:shd w:val="clear" w:color="auto" w:fill="FFFFFF"/>
              <w:tabs>
                <w:tab w:val="clear" w:pos="720"/>
                <w:tab w:val="left" w:pos="30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 xml:space="preserve">follow policies, </w:t>
            </w:r>
            <w:proofErr w:type="gramStart"/>
            <w:r w:rsidRPr="00D8764F">
              <w:rPr>
                <w:rFonts w:ascii="Quicksand" w:eastAsia="Times New Roman" w:hAnsi="Quicksand" w:cs="Open Sans Light"/>
                <w:b/>
                <w:bCs/>
                <w:color w:val="0B0C0C"/>
                <w:sz w:val="20"/>
                <w:szCs w:val="20"/>
                <w:lang w:eastAsia="en-GB"/>
              </w:rPr>
              <w:t>processes</w:t>
            </w:r>
            <w:proofErr w:type="gramEnd"/>
            <w:r w:rsidRPr="00D8764F">
              <w:rPr>
                <w:rFonts w:ascii="Quicksand" w:eastAsia="Times New Roman" w:hAnsi="Quicksand" w:cs="Open Sans Light"/>
                <w:b/>
                <w:bCs/>
                <w:color w:val="0B0C0C"/>
                <w:sz w:val="20"/>
                <w:szCs w:val="20"/>
                <w:lang w:eastAsia="en-GB"/>
              </w:rPr>
              <w:t xml:space="preserve"> and procedures</w:t>
            </w:r>
          </w:p>
          <w:p w14:paraId="38915B4B" w14:textId="77777777" w:rsidR="00D37316" w:rsidRPr="00C61D88" w:rsidRDefault="00D37316" w:rsidP="00D37316">
            <w:pPr>
              <w:numPr>
                <w:ilvl w:val="0"/>
                <w:numId w:val="25"/>
              </w:numPr>
              <w:shd w:val="clear" w:color="auto" w:fill="FFFFFF"/>
              <w:tabs>
                <w:tab w:val="clear" w:pos="720"/>
                <w:tab w:val="left" w:pos="30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act on reports and concerns</w:t>
            </w:r>
          </w:p>
        </w:tc>
        <w:tc>
          <w:tcPr>
            <w:tcW w:w="3696" w:type="dxa"/>
            <w:vAlign w:val="center"/>
          </w:tcPr>
          <w:p w14:paraId="3B681740" w14:textId="77777777" w:rsidR="00D37316" w:rsidRPr="00B66228" w:rsidRDefault="00D37316" w:rsidP="006D0DED">
            <w:pPr>
              <w:rPr>
                <w:rFonts w:ascii="Quicksand" w:hAnsi="Quicksand" w:cs="Open Sans Light"/>
                <w:b/>
                <w:bCs/>
                <w:sz w:val="21"/>
                <w:szCs w:val="21"/>
                <w:lang w:val="en-US"/>
              </w:rPr>
            </w:pPr>
            <w:r w:rsidRPr="002D595C">
              <w:rPr>
                <w:rFonts w:ascii="Quicksand" w:hAnsi="Quicksand" w:cs="Open Sans Light"/>
                <w:b/>
                <w:bCs/>
                <w:lang w:val="en-US"/>
              </w:rPr>
              <w:t xml:space="preserve">Pam Potter </w:t>
            </w:r>
            <w:r w:rsidRPr="00B66228">
              <w:rPr>
                <w:rFonts w:ascii="Quicksand" w:hAnsi="Quicksand" w:cs="Open Sans Light"/>
                <w:b/>
                <w:bCs/>
                <w:color w:val="7030A0"/>
                <w:lang w:val="en-US"/>
              </w:rPr>
              <w:t xml:space="preserve">– </w:t>
            </w:r>
            <w:r w:rsidRPr="00B66228">
              <w:rPr>
                <w:rFonts w:ascii="Quicksand" w:hAnsi="Quicksand" w:cs="Open Sans Light"/>
                <w:b/>
                <w:bCs/>
                <w:color w:val="7030A0"/>
                <w:sz w:val="21"/>
                <w:szCs w:val="21"/>
                <w:lang w:val="en-US"/>
              </w:rPr>
              <w:t>Head teacher &amp; DSL</w:t>
            </w:r>
          </w:p>
          <w:p w14:paraId="2350C546" w14:textId="77777777" w:rsidR="00D37316" w:rsidRPr="002D595C" w:rsidRDefault="00D37316" w:rsidP="006D0DED">
            <w:pPr>
              <w:rPr>
                <w:rFonts w:ascii="Quicksand" w:hAnsi="Quicksand" w:cs="Open Sans Light"/>
                <w:b/>
                <w:bCs/>
                <w:lang w:val="en-US"/>
              </w:rPr>
            </w:pPr>
          </w:p>
          <w:p w14:paraId="6CACCBCB" w14:textId="77777777" w:rsidR="00D37316" w:rsidRDefault="00D37316" w:rsidP="006D0DED">
            <w:pPr>
              <w:rPr>
                <w:rFonts w:ascii="Quicksand" w:hAnsi="Quicksand" w:cs="Open Sans Light"/>
                <w:b/>
                <w:bCs/>
                <w:sz w:val="21"/>
                <w:szCs w:val="21"/>
                <w:lang w:val="en-US"/>
              </w:rPr>
            </w:pPr>
            <w:r w:rsidRPr="002D595C">
              <w:rPr>
                <w:rFonts w:ascii="Quicksand" w:hAnsi="Quicksand" w:cs="Open Sans Light"/>
                <w:b/>
                <w:bCs/>
                <w:lang w:val="en-US"/>
              </w:rPr>
              <w:t xml:space="preserve">Les Moon </w:t>
            </w:r>
            <w:r w:rsidRPr="00B66228">
              <w:rPr>
                <w:rFonts w:ascii="Quicksand" w:hAnsi="Quicksand" w:cs="Open Sans Light"/>
                <w:b/>
                <w:bCs/>
                <w:color w:val="7030A0"/>
                <w:lang w:val="en-US"/>
              </w:rPr>
              <w:t>–</w:t>
            </w:r>
            <w:r>
              <w:rPr>
                <w:rFonts w:ascii="Quicksand" w:hAnsi="Quicksand" w:cs="Open Sans Light"/>
                <w:b/>
                <w:bCs/>
                <w:color w:val="7030A0"/>
                <w:lang w:val="en-US"/>
              </w:rPr>
              <w:t>C</w:t>
            </w:r>
            <w:r w:rsidRPr="00B66228">
              <w:rPr>
                <w:rFonts w:ascii="Quicksand" w:hAnsi="Quicksand" w:cs="Open Sans Light"/>
                <w:b/>
                <w:bCs/>
                <w:color w:val="7030A0"/>
                <w:sz w:val="21"/>
                <w:szCs w:val="21"/>
                <w:lang w:val="en-US"/>
              </w:rPr>
              <w:t>omputing lead &amp; SLT</w:t>
            </w:r>
          </w:p>
          <w:p w14:paraId="3C1321E2" w14:textId="77777777" w:rsidR="00D37316" w:rsidRPr="002D595C" w:rsidRDefault="00D37316" w:rsidP="006D0DED">
            <w:pPr>
              <w:rPr>
                <w:rFonts w:ascii="Quicksand" w:hAnsi="Quicksand" w:cs="Open Sans Light"/>
                <w:b/>
                <w:bCs/>
                <w:sz w:val="21"/>
                <w:szCs w:val="21"/>
                <w:lang w:val="en-US"/>
              </w:rPr>
            </w:pPr>
          </w:p>
          <w:p w14:paraId="4507ADBF" w14:textId="77777777" w:rsidR="00D37316" w:rsidRDefault="00D37316" w:rsidP="006D0DED">
            <w:pPr>
              <w:rPr>
                <w:rFonts w:ascii="Quicksand" w:hAnsi="Quicksand" w:cs="Open Sans Light"/>
                <w:b/>
                <w:bCs/>
                <w:lang w:val="en-US"/>
              </w:rPr>
            </w:pPr>
            <w:r w:rsidRPr="002D595C">
              <w:rPr>
                <w:rFonts w:ascii="Quicksand" w:hAnsi="Quicksand" w:cs="Open Sans Light"/>
                <w:b/>
                <w:bCs/>
                <w:lang w:val="en-US"/>
              </w:rPr>
              <w:t xml:space="preserve">Andrew Yearsley </w:t>
            </w:r>
            <w:r w:rsidRPr="00B66228">
              <w:rPr>
                <w:rFonts w:ascii="Quicksand" w:hAnsi="Quicksand" w:cs="Open Sans Light"/>
                <w:b/>
                <w:bCs/>
                <w:color w:val="7030A0"/>
                <w:lang w:val="en-US"/>
              </w:rPr>
              <w:t xml:space="preserve">– </w:t>
            </w:r>
            <w:r>
              <w:rPr>
                <w:rFonts w:ascii="Quicksand" w:hAnsi="Quicksand" w:cs="Open Sans Light"/>
                <w:b/>
                <w:bCs/>
                <w:color w:val="7030A0"/>
                <w:lang w:val="en-US"/>
              </w:rPr>
              <w:t>D</w:t>
            </w:r>
            <w:r w:rsidRPr="00B66228">
              <w:rPr>
                <w:rFonts w:ascii="Quicksand" w:hAnsi="Quicksand" w:cs="Open Sans Light"/>
                <w:b/>
                <w:bCs/>
                <w:color w:val="7030A0"/>
                <w:lang w:val="en-US"/>
              </w:rPr>
              <w:t>eputy head</w:t>
            </w:r>
          </w:p>
          <w:p w14:paraId="52A15FA3" w14:textId="77777777" w:rsidR="00D37316" w:rsidRPr="002D595C" w:rsidRDefault="00D37316" w:rsidP="006D0DED">
            <w:pPr>
              <w:rPr>
                <w:rFonts w:ascii="Quicksand" w:hAnsi="Quicksand" w:cs="Open Sans Light"/>
                <w:b/>
                <w:bCs/>
                <w:lang w:val="en-US"/>
              </w:rPr>
            </w:pPr>
          </w:p>
          <w:p w14:paraId="13DED599" w14:textId="77777777" w:rsidR="00D37316" w:rsidRPr="00B66228" w:rsidRDefault="00D37316" w:rsidP="006D0DED">
            <w:pPr>
              <w:rPr>
                <w:rFonts w:ascii="Quicksand" w:hAnsi="Quicksand" w:cs="Open Sans Light"/>
                <w:b/>
                <w:bCs/>
                <w:color w:val="7030A0"/>
                <w:lang w:val="en-US"/>
              </w:rPr>
            </w:pPr>
            <w:r w:rsidRPr="002D595C">
              <w:rPr>
                <w:rFonts w:ascii="Quicksand" w:hAnsi="Quicksand" w:cs="Open Sans Light"/>
                <w:b/>
                <w:bCs/>
                <w:lang w:val="en-US"/>
              </w:rPr>
              <w:t xml:space="preserve">Lucy Myatt </w:t>
            </w:r>
            <w:r w:rsidRPr="00B66228">
              <w:rPr>
                <w:rFonts w:ascii="Quicksand" w:hAnsi="Quicksand" w:cs="Open Sans Light"/>
                <w:b/>
                <w:bCs/>
                <w:color w:val="7030A0"/>
                <w:lang w:val="en-US"/>
              </w:rPr>
              <w:t>– SENCO &amp; SLT</w:t>
            </w:r>
          </w:p>
          <w:p w14:paraId="66B4F8D7" w14:textId="77777777" w:rsidR="00D37316" w:rsidRPr="002D595C" w:rsidRDefault="00D37316" w:rsidP="006D0DED">
            <w:pPr>
              <w:rPr>
                <w:rFonts w:ascii="Quicksand" w:hAnsi="Quicksand" w:cs="Open Sans Light"/>
                <w:b/>
                <w:bCs/>
                <w:lang w:val="en-US"/>
              </w:rPr>
            </w:pPr>
          </w:p>
          <w:p w14:paraId="47BB3B07" w14:textId="77777777" w:rsidR="00D37316" w:rsidRPr="002D595C" w:rsidRDefault="00D37316" w:rsidP="006D0DED">
            <w:pPr>
              <w:rPr>
                <w:rFonts w:ascii="Quicksand" w:hAnsi="Quicksand" w:cs="Open Sans Light"/>
                <w:b/>
                <w:bCs/>
                <w:lang w:val="en-US"/>
              </w:rPr>
            </w:pPr>
            <w:r w:rsidRPr="002D595C">
              <w:rPr>
                <w:rFonts w:ascii="Quicksand" w:hAnsi="Quicksand" w:cs="Open Sans Light"/>
                <w:b/>
                <w:bCs/>
                <w:lang w:val="en-US"/>
              </w:rPr>
              <w:t xml:space="preserve">Sue Bagshaw </w:t>
            </w:r>
            <w:r w:rsidRPr="00B66228">
              <w:rPr>
                <w:rFonts w:ascii="Quicksand" w:hAnsi="Quicksand" w:cs="Open Sans Light"/>
                <w:b/>
                <w:bCs/>
                <w:color w:val="7030A0"/>
                <w:lang w:val="en-US"/>
              </w:rPr>
              <w:t>- SLT</w:t>
            </w:r>
          </w:p>
        </w:tc>
      </w:tr>
      <w:tr w:rsidR="00D37316" w:rsidRPr="00D8764F" w14:paraId="5469426E" w14:textId="77777777" w:rsidTr="006D0DED">
        <w:trPr>
          <w:trHeight w:val="1414"/>
        </w:trPr>
        <w:tc>
          <w:tcPr>
            <w:tcW w:w="2122" w:type="dxa"/>
            <w:shd w:val="clear" w:color="auto" w:fill="99FF99"/>
            <w:vAlign w:val="center"/>
          </w:tcPr>
          <w:p w14:paraId="120474F5" w14:textId="77777777" w:rsidR="00D37316" w:rsidRPr="00D8764F" w:rsidRDefault="00D37316" w:rsidP="006D0DED">
            <w:pPr>
              <w:jc w:val="center"/>
              <w:rPr>
                <w:rFonts w:ascii="Quicksand" w:hAnsi="Quicksand" w:cs="Open Sans Light"/>
                <w:b/>
                <w:sz w:val="24"/>
                <w:szCs w:val="24"/>
              </w:rPr>
            </w:pPr>
            <w:r w:rsidRPr="00D8764F">
              <w:rPr>
                <w:rFonts w:ascii="Quicksand" w:hAnsi="Quicksand" w:cs="Open Sans Light"/>
                <w:b/>
                <w:sz w:val="24"/>
                <w:szCs w:val="24"/>
              </w:rPr>
              <w:t>Designated Safeguarding Lead</w:t>
            </w:r>
          </w:p>
        </w:tc>
        <w:tc>
          <w:tcPr>
            <w:tcW w:w="4667" w:type="dxa"/>
            <w:vAlign w:val="center"/>
          </w:tcPr>
          <w:p w14:paraId="50078BA2" w14:textId="77777777" w:rsidR="00D37316" w:rsidRPr="00B66228" w:rsidRDefault="00D37316" w:rsidP="006D0DED">
            <w:pPr>
              <w:shd w:val="clear" w:color="auto" w:fill="FFFFFF"/>
              <w:rPr>
                <w:rFonts w:ascii="Quicksand" w:eastAsia="Times New Roman" w:hAnsi="Quicksand" w:cs="Open Sans Light"/>
                <w:b/>
                <w:bCs/>
                <w:color w:val="00B050"/>
                <w:sz w:val="20"/>
                <w:szCs w:val="20"/>
                <w:lang w:eastAsia="en-GB"/>
              </w:rPr>
            </w:pPr>
            <w:r w:rsidRPr="00B66228">
              <w:rPr>
                <w:rFonts w:ascii="Quicksand" w:eastAsia="Times New Roman" w:hAnsi="Quicksand" w:cs="Open Sans Light"/>
                <w:b/>
                <w:bCs/>
                <w:color w:val="00B050"/>
                <w:sz w:val="20"/>
                <w:szCs w:val="20"/>
                <w:lang w:eastAsia="en-GB"/>
              </w:rPr>
              <w:t>Lead responsibility for safeguarding and online safety, overseeing and acting on:</w:t>
            </w:r>
          </w:p>
          <w:p w14:paraId="4C849B45" w14:textId="77777777" w:rsidR="00D37316" w:rsidRPr="00D8764F" w:rsidRDefault="00D37316" w:rsidP="00D37316">
            <w:pPr>
              <w:numPr>
                <w:ilvl w:val="0"/>
                <w:numId w:val="25"/>
              </w:numPr>
              <w:shd w:val="clear" w:color="auto" w:fill="FFFFFF"/>
              <w:tabs>
                <w:tab w:val="clear" w:pos="720"/>
                <w:tab w:val="left" w:pos="45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filtering and monitoring reports</w:t>
            </w:r>
          </w:p>
          <w:p w14:paraId="1645829B" w14:textId="77777777" w:rsidR="00D37316" w:rsidRPr="00D8764F" w:rsidRDefault="00D37316" w:rsidP="00D37316">
            <w:pPr>
              <w:numPr>
                <w:ilvl w:val="0"/>
                <w:numId w:val="25"/>
              </w:numPr>
              <w:shd w:val="clear" w:color="auto" w:fill="FFFFFF"/>
              <w:tabs>
                <w:tab w:val="clear" w:pos="720"/>
                <w:tab w:val="left" w:pos="45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safeguarding concerns</w:t>
            </w:r>
          </w:p>
          <w:p w14:paraId="03B0344D" w14:textId="77777777" w:rsidR="00D37316" w:rsidRPr="00C61D88" w:rsidRDefault="00D37316" w:rsidP="00D37316">
            <w:pPr>
              <w:numPr>
                <w:ilvl w:val="0"/>
                <w:numId w:val="25"/>
              </w:numPr>
              <w:shd w:val="clear" w:color="auto" w:fill="FFFFFF"/>
              <w:tabs>
                <w:tab w:val="clear" w:pos="720"/>
                <w:tab w:val="left" w:pos="45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 xml:space="preserve">checks to filtering </w:t>
            </w:r>
            <w:r>
              <w:rPr>
                <w:rFonts w:ascii="Quicksand" w:eastAsia="Times New Roman" w:hAnsi="Quicksand" w:cs="Open Sans Light"/>
                <w:b/>
                <w:bCs/>
                <w:color w:val="0B0C0C"/>
                <w:sz w:val="20"/>
                <w:szCs w:val="20"/>
                <w:lang w:eastAsia="en-GB"/>
              </w:rPr>
              <w:t>&amp;</w:t>
            </w:r>
            <w:r w:rsidRPr="00D8764F">
              <w:rPr>
                <w:rFonts w:ascii="Quicksand" w:eastAsia="Times New Roman" w:hAnsi="Quicksand" w:cs="Open Sans Light"/>
                <w:b/>
                <w:bCs/>
                <w:color w:val="0B0C0C"/>
                <w:sz w:val="20"/>
                <w:szCs w:val="20"/>
                <w:lang w:eastAsia="en-GB"/>
              </w:rPr>
              <w:t xml:space="preserve"> monitoring systems</w:t>
            </w:r>
          </w:p>
        </w:tc>
        <w:tc>
          <w:tcPr>
            <w:tcW w:w="3696" w:type="dxa"/>
            <w:vAlign w:val="center"/>
          </w:tcPr>
          <w:p w14:paraId="19D32619" w14:textId="77777777" w:rsidR="00D37316" w:rsidRPr="002D595C" w:rsidRDefault="00D37316" w:rsidP="006D0DED">
            <w:pPr>
              <w:rPr>
                <w:rFonts w:ascii="Quicksand" w:hAnsi="Quicksand" w:cs="Open Sans Light"/>
                <w:b/>
                <w:bCs/>
                <w:lang w:val="en-US"/>
              </w:rPr>
            </w:pPr>
            <w:r w:rsidRPr="002D595C">
              <w:rPr>
                <w:rFonts w:ascii="Quicksand" w:hAnsi="Quicksand" w:cs="Open Sans Light"/>
                <w:b/>
                <w:bCs/>
                <w:lang w:val="en-US"/>
              </w:rPr>
              <w:t xml:space="preserve">Pam Potter </w:t>
            </w:r>
            <w:r w:rsidRPr="00B66228">
              <w:rPr>
                <w:rFonts w:ascii="Quicksand" w:hAnsi="Quicksand" w:cs="Open Sans Light"/>
                <w:b/>
                <w:bCs/>
                <w:color w:val="7030A0"/>
                <w:sz w:val="21"/>
                <w:szCs w:val="21"/>
                <w:lang w:val="en-US"/>
              </w:rPr>
              <w:t>– Head teacher &amp; DSL</w:t>
            </w:r>
          </w:p>
        </w:tc>
      </w:tr>
      <w:tr w:rsidR="00D37316" w:rsidRPr="00D8764F" w14:paraId="60D0563A" w14:textId="77777777" w:rsidTr="006D0DED">
        <w:tc>
          <w:tcPr>
            <w:tcW w:w="2122" w:type="dxa"/>
            <w:shd w:val="clear" w:color="auto" w:fill="CC99FF"/>
            <w:vAlign w:val="center"/>
          </w:tcPr>
          <w:p w14:paraId="65265C63" w14:textId="77777777" w:rsidR="00D37316" w:rsidRPr="00D8764F" w:rsidRDefault="00D37316" w:rsidP="006D0DED">
            <w:pPr>
              <w:jc w:val="center"/>
              <w:rPr>
                <w:rFonts w:ascii="Quicksand" w:hAnsi="Quicksand" w:cs="Open Sans Light"/>
                <w:b/>
                <w:sz w:val="24"/>
                <w:szCs w:val="24"/>
              </w:rPr>
            </w:pPr>
            <w:r w:rsidRPr="00D8764F">
              <w:rPr>
                <w:rFonts w:ascii="Quicksand" w:hAnsi="Quicksand" w:cs="Open Sans Light"/>
                <w:b/>
                <w:sz w:val="24"/>
                <w:szCs w:val="24"/>
              </w:rPr>
              <w:t>IT Service Provider</w:t>
            </w:r>
          </w:p>
        </w:tc>
        <w:tc>
          <w:tcPr>
            <w:tcW w:w="4667" w:type="dxa"/>
            <w:vAlign w:val="center"/>
          </w:tcPr>
          <w:p w14:paraId="0BB3276C" w14:textId="77777777" w:rsidR="00D37316" w:rsidRPr="00B66228" w:rsidRDefault="00D37316" w:rsidP="006D0DED">
            <w:pPr>
              <w:shd w:val="clear" w:color="auto" w:fill="FFFFFF"/>
              <w:rPr>
                <w:rFonts w:ascii="Quicksand" w:eastAsia="Times New Roman" w:hAnsi="Quicksand" w:cs="Open Sans Light"/>
                <w:b/>
                <w:bCs/>
                <w:color w:val="00B050"/>
                <w:sz w:val="20"/>
                <w:szCs w:val="20"/>
                <w:lang w:eastAsia="en-GB"/>
              </w:rPr>
            </w:pPr>
            <w:r w:rsidRPr="00B66228">
              <w:rPr>
                <w:rFonts w:ascii="Quicksand" w:eastAsia="Times New Roman" w:hAnsi="Quicksand" w:cs="Open Sans Light"/>
                <w:b/>
                <w:bCs/>
                <w:color w:val="00B050"/>
                <w:sz w:val="20"/>
                <w:szCs w:val="20"/>
                <w:lang w:eastAsia="en-GB"/>
              </w:rPr>
              <w:t>Technical responsibility for:</w:t>
            </w:r>
          </w:p>
          <w:p w14:paraId="72FC0B76" w14:textId="77777777" w:rsidR="00D37316" w:rsidRPr="00D8764F" w:rsidRDefault="00D37316" w:rsidP="00D37316">
            <w:pPr>
              <w:numPr>
                <w:ilvl w:val="0"/>
                <w:numId w:val="25"/>
              </w:numPr>
              <w:shd w:val="clear" w:color="auto" w:fill="FFFFFF"/>
              <w:tabs>
                <w:tab w:val="clear" w:pos="720"/>
                <w:tab w:val="left" w:pos="45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maintaining filtering and monitoring systems</w:t>
            </w:r>
          </w:p>
          <w:p w14:paraId="4A5094AB" w14:textId="77777777" w:rsidR="00D37316" w:rsidRPr="00D8764F" w:rsidRDefault="00D37316" w:rsidP="00D37316">
            <w:pPr>
              <w:numPr>
                <w:ilvl w:val="0"/>
                <w:numId w:val="25"/>
              </w:numPr>
              <w:shd w:val="clear" w:color="auto" w:fill="FFFFFF"/>
              <w:tabs>
                <w:tab w:val="clear" w:pos="720"/>
                <w:tab w:val="left" w:pos="45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providing filtering and monitoring reports</w:t>
            </w:r>
          </w:p>
          <w:p w14:paraId="1064460E" w14:textId="77777777" w:rsidR="00D37316" w:rsidRPr="00C61D88" w:rsidRDefault="00D37316" w:rsidP="00D37316">
            <w:pPr>
              <w:numPr>
                <w:ilvl w:val="0"/>
                <w:numId w:val="25"/>
              </w:numPr>
              <w:shd w:val="clear" w:color="auto" w:fill="FFFFFF"/>
              <w:tabs>
                <w:tab w:val="clear" w:pos="720"/>
                <w:tab w:val="left" w:pos="459"/>
              </w:tabs>
              <w:ind w:left="175" w:firstLine="6"/>
              <w:rPr>
                <w:rFonts w:ascii="Quicksand" w:eastAsia="Times New Roman" w:hAnsi="Quicksand" w:cs="Open Sans Light"/>
                <w:b/>
                <w:bCs/>
                <w:color w:val="0B0C0C"/>
                <w:sz w:val="20"/>
                <w:szCs w:val="20"/>
                <w:lang w:eastAsia="en-GB"/>
              </w:rPr>
            </w:pPr>
            <w:r w:rsidRPr="00D8764F">
              <w:rPr>
                <w:rFonts w:ascii="Quicksand" w:eastAsia="Times New Roman" w:hAnsi="Quicksand" w:cs="Open Sans Light"/>
                <w:b/>
                <w:bCs/>
                <w:color w:val="0B0C0C"/>
                <w:sz w:val="20"/>
                <w:szCs w:val="20"/>
                <w:lang w:eastAsia="en-GB"/>
              </w:rPr>
              <w:t xml:space="preserve">completing actions following concerns or </w:t>
            </w:r>
            <w:r w:rsidRPr="00D8764F">
              <w:rPr>
                <w:rFonts w:ascii="Quicksand" w:eastAsia="Times New Roman" w:hAnsi="Quicksand" w:cs="Open Sans Light"/>
                <w:b/>
                <w:bCs/>
                <w:color w:val="0B0C0C"/>
                <w:sz w:val="20"/>
                <w:szCs w:val="20"/>
                <w:lang w:eastAsia="en-GB"/>
              </w:rPr>
              <w:tab/>
              <w:t>checks to systems</w:t>
            </w:r>
          </w:p>
        </w:tc>
        <w:tc>
          <w:tcPr>
            <w:tcW w:w="3696" w:type="dxa"/>
          </w:tcPr>
          <w:p w14:paraId="71E04A12" w14:textId="77777777" w:rsidR="00D37316" w:rsidRPr="00B66228" w:rsidRDefault="00D37316" w:rsidP="006D0DED">
            <w:pPr>
              <w:rPr>
                <w:rFonts w:ascii="Quicksand" w:hAnsi="Quicksand" w:cs="Open Sans Light"/>
                <w:b/>
                <w:bCs/>
                <w:color w:val="7030A0"/>
                <w:lang w:val="en-US"/>
              </w:rPr>
            </w:pPr>
            <w:r w:rsidRPr="002D595C">
              <w:rPr>
                <w:rFonts w:ascii="Quicksand" w:hAnsi="Quicksand" w:cs="Open Sans Light"/>
                <w:b/>
                <w:bCs/>
                <w:lang w:val="en-US"/>
              </w:rPr>
              <w:t xml:space="preserve">Maxine Morris </w:t>
            </w:r>
            <w:r w:rsidRPr="00B66228">
              <w:rPr>
                <w:rFonts w:ascii="Quicksand" w:hAnsi="Quicksand" w:cs="Open Sans Light"/>
                <w:b/>
                <w:bCs/>
                <w:color w:val="7030A0"/>
                <w:lang w:val="en-US"/>
              </w:rPr>
              <w:t>– Schools ICT Manager</w:t>
            </w:r>
          </w:p>
          <w:p w14:paraId="44867D37" w14:textId="77777777" w:rsidR="00D37316" w:rsidRPr="001D678B" w:rsidRDefault="00D37316" w:rsidP="006D0DED">
            <w:pPr>
              <w:rPr>
                <w:rFonts w:ascii="Quicksand" w:hAnsi="Quicksand" w:cs="Open Sans Light"/>
                <w:b/>
                <w:bCs/>
                <w:sz w:val="4"/>
                <w:szCs w:val="4"/>
                <w:lang w:val="en-US"/>
              </w:rPr>
            </w:pPr>
          </w:p>
          <w:p w14:paraId="767E7760" w14:textId="77777777" w:rsidR="00D37316" w:rsidRPr="00B66228" w:rsidRDefault="00D37316" w:rsidP="006D0DED">
            <w:pPr>
              <w:rPr>
                <w:rFonts w:ascii="Quicksand" w:hAnsi="Quicksand" w:cs="Open Sans Light"/>
                <w:b/>
                <w:bCs/>
                <w:color w:val="7030A0"/>
                <w:lang w:val="en-US"/>
              </w:rPr>
            </w:pPr>
            <w:r w:rsidRPr="002D595C">
              <w:rPr>
                <w:rFonts w:ascii="Quicksand" w:hAnsi="Quicksand" w:cs="Open Sans Light"/>
                <w:b/>
                <w:bCs/>
                <w:lang w:val="en-US"/>
              </w:rPr>
              <w:t xml:space="preserve">Chris Smith </w:t>
            </w:r>
            <w:r w:rsidRPr="00B66228">
              <w:rPr>
                <w:rFonts w:ascii="Quicksand" w:hAnsi="Quicksand" w:cs="Open Sans Light"/>
                <w:b/>
                <w:bCs/>
                <w:color w:val="7030A0"/>
                <w:lang w:val="en-US"/>
              </w:rPr>
              <w:t>– Schools ICT Infrastructure Manager</w:t>
            </w:r>
          </w:p>
          <w:p w14:paraId="6CB69A41" w14:textId="77777777" w:rsidR="00D37316" w:rsidRPr="001D678B" w:rsidRDefault="00D37316" w:rsidP="006D0DED">
            <w:pPr>
              <w:rPr>
                <w:rFonts w:ascii="Quicksand" w:hAnsi="Quicksand" w:cs="Open Sans Light"/>
                <w:b/>
                <w:bCs/>
                <w:sz w:val="6"/>
                <w:szCs w:val="6"/>
                <w:lang w:val="en-US"/>
              </w:rPr>
            </w:pPr>
          </w:p>
          <w:p w14:paraId="34489D89" w14:textId="77777777" w:rsidR="00D37316" w:rsidRPr="00D8764F" w:rsidRDefault="00D37316" w:rsidP="006D0DED">
            <w:pPr>
              <w:rPr>
                <w:rFonts w:ascii="Quicksand" w:hAnsi="Quicksand" w:cs="Open Sans Light"/>
                <w:sz w:val="20"/>
                <w:szCs w:val="20"/>
                <w:lang w:val="en-US"/>
              </w:rPr>
            </w:pPr>
            <w:r w:rsidRPr="002D595C">
              <w:rPr>
                <w:rFonts w:ascii="Quicksand" w:hAnsi="Quicksand" w:cs="Open Sans Light"/>
                <w:b/>
                <w:bCs/>
                <w:lang w:val="en-US"/>
              </w:rPr>
              <w:t xml:space="preserve">Lee Pearson </w:t>
            </w:r>
            <w:r w:rsidRPr="00B66228">
              <w:rPr>
                <w:rFonts w:ascii="Quicksand" w:hAnsi="Quicksand" w:cs="Open Sans Light"/>
                <w:b/>
                <w:bCs/>
                <w:color w:val="7030A0"/>
                <w:lang w:val="en-US"/>
              </w:rPr>
              <w:t>– Schools ICT Primary Team Manager</w:t>
            </w:r>
          </w:p>
        </w:tc>
      </w:tr>
    </w:tbl>
    <w:p w14:paraId="3388D785" w14:textId="77777777" w:rsidR="00D37316" w:rsidRPr="001D678B" w:rsidRDefault="00D37316" w:rsidP="00D37316">
      <w:pPr>
        <w:pStyle w:val="Heading1"/>
        <w:spacing w:before="0" w:line="240" w:lineRule="auto"/>
        <w:rPr>
          <w:rFonts w:ascii="Quicksand" w:hAnsi="Quicksand"/>
          <w:sz w:val="20"/>
          <w:szCs w:val="20"/>
          <w:lang w:val="en-US"/>
        </w:rPr>
      </w:pPr>
    </w:p>
    <w:p w14:paraId="23C0EB1A" w14:textId="77777777" w:rsidR="00D37316" w:rsidRPr="004D5B63" w:rsidRDefault="00D37316" w:rsidP="00D37316">
      <w:pPr>
        <w:pStyle w:val="Heading1"/>
        <w:spacing w:before="0" w:line="240" w:lineRule="auto"/>
        <w:rPr>
          <w:rFonts w:ascii="Quicksand" w:hAnsi="Quicksand"/>
          <w:b/>
          <w:bCs/>
          <w:color w:val="00B050"/>
          <w:sz w:val="36"/>
          <w:szCs w:val="36"/>
          <w:lang w:val="en-US"/>
        </w:rPr>
      </w:pPr>
      <w:r w:rsidRPr="004D5B63">
        <w:rPr>
          <w:rFonts w:ascii="Quicksand" w:hAnsi="Quicksand"/>
          <w:b/>
          <w:bCs/>
          <w:color w:val="00B050"/>
          <w:sz w:val="36"/>
          <w:szCs w:val="36"/>
          <w:lang w:val="en-US"/>
        </w:rPr>
        <w:t>Reviewing your filtering and monitoring provision:</w:t>
      </w:r>
    </w:p>
    <w:p w14:paraId="3B07F97F" w14:textId="77777777" w:rsidR="00D37316" w:rsidRPr="004D5B63" w:rsidRDefault="00D37316" w:rsidP="00D37316">
      <w:pPr>
        <w:rPr>
          <w:sz w:val="8"/>
          <w:szCs w:val="8"/>
          <w:lang w:val="en-US"/>
        </w:rPr>
      </w:pPr>
    </w:p>
    <w:tbl>
      <w:tblPr>
        <w:tblStyle w:val="TableGrid"/>
        <w:tblW w:w="106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9"/>
        <w:gridCol w:w="6658"/>
      </w:tblGrid>
      <w:tr w:rsidR="00D37316" w:rsidRPr="00D8764F" w14:paraId="63CC0777" w14:textId="77777777" w:rsidTr="006D0DED">
        <w:trPr>
          <w:trHeight w:val="340"/>
        </w:trPr>
        <w:tc>
          <w:tcPr>
            <w:tcW w:w="3969" w:type="dxa"/>
            <w:tcBorders>
              <w:top w:val="single" w:sz="18" w:space="0" w:color="auto"/>
              <w:left w:val="single" w:sz="18" w:space="0" w:color="auto"/>
              <w:bottom w:val="single" w:sz="18" w:space="0" w:color="auto"/>
              <w:right w:val="single" w:sz="18" w:space="0" w:color="auto"/>
            </w:tcBorders>
            <w:shd w:val="clear" w:color="auto" w:fill="00B050"/>
            <w:vAlign w:val="center"/>
          </w:tcPr>
          <w:p w14:paraId="3BFB47B1" w14:textId="77777777" w:rsidR="00D37316" w:rsidRPr="00D8764F" w:rsidRDefault="00D37316" w:rsidP="006D0DED">
            <w:pPr>
              <w:jc w:val="center"/>
              <w:rPr>
                <w:rFonts w:ascii="Quicksand" w:hAnsi="Quicksand" w:cs="Open Sans Light"/>
                <w:b/>
                <w:color w:val="FFFFFF" w:themeColor="background1"/>
                <w:sz w:val="24"/>
                <w:szCs w:val="24"/>
                <w:lang w:val="en-US"/>
              </w:rPr>
            </w:pPr>
            <w:r w:rsidRPr="002726AE">
              <w:rPr>
                <w:rFonts w:ascii="Quicksand" w:hAnsi="Quicksand" w:cs="Open Sans Light"/>
                <w:b/>
                <w:color w:val="FFFFFF" w:themeColor="background1"/>
                <w:sz w:val="32"/>
                <w:szCs w:val="32"/>
              </w:rPr>
              <w:t>Filtering System</w:t>
            </w:r>
          </w:p>
        </w:tc>
        <w:tc>
          <w:tcPr>
            <w:tcW w:w="6658" w:type="dxa"/>
            <w:tcBorders>
              <w:top w:val="nil"/>
              <w:left w:val="single" w:sz="18" w:space="0" w:color="auto"/>
              <w:right w:val="nil"/>
            </w:tcBorders>
          </w:tcPr>
          <w:p w14:paraId="31FA20E0" w14:textId="77777777" w:rsidR="00D37316" w:rsidRPr="00D8764F" w:rsidRDefault="00D37316" w:rsidP="006D0DED">
            <w:pPr>
              <w:rPr>
                <w:rFonts w:ascii="Quicksand" w:hAnsi="Quicksand" w:cs="Open Sans Light"/>
                <w:sz w:val="20"/>
                <w:szCs w:val="20"/>
                <w:lang w:val="en-US"/>
              </w:rPr>
            </w:pPr>
          </w:p>
        </w:tc>
      </w:tr>
      <w:tr w:rsidR="00D37316" w:rsidRPr="00D8764F" w14:paraId="5F59C189" w14:textId="77777777" w:rsidTr="006D0DED">
        <w:trPr>
          <w:trHeight w:val="454"/>
        </w:trPr>
        <w:tc>
          <w:tcPr>
            <w:tcW w:w="3969" w:type="dxa"/>
            <w:tcBorders>
              <w:top w:val="single" w:sz="18" w:space="0" w:color="auto"/>
            </w:tcBorders>
            <w:shd w:val="clear" w:color="auto" w:fill="CC99FF"/>
            <w:vAlign w:val="center"/>
          </w:tcPr>
          <w:p w14:paraId="2547551F" w14:textId="77777777" w:rsidR="00D37316" w:rsidRPr="00D8764F" w:rsidRDefault="00D37316" w:rsidP="006D0DED">
            <w:pPr>
              <w:jc w:val="center"/>
              <w:rPr>
                <w:rFonts w:ascii="Quicksand" w:hAnsi="Quicksand" w:cs="Open Sans Light"/>
                <w:b/>
                <w:sz w:val="24"/>
                <w:szCs w:val="24"/>
                <w:lang w:val="en-US"/>
              </w:rPr>
            </w:pPr>
            <w:r w:rsidRPr="00D8764F">
              <w:rPr>
                <w:rFonts w:ascii="Quicksand" w:hAnsi="Quicksand" w:cs="Open Sans Light"/>
                <w:b/>
                <w:sz w:val="24"/>
                <w:szCs w:val="24"/>
                <w:lang w:val="en-US"/>
              </w:rPr>
              <w:t>Filtering Provider and System</w:t>
            </w:r>
          </w:p>
        </w:tc>
        <w:tc>
          <w:tcPr>
            <w:tcW w:w="6658" w:type="dxa"/>
            <w:vAlign w:val="center"/>
          </w:tcPr>
          <w:p w14:paraId="3C994786" w14:textId="77777777" w:rsidR="00D37316" w:rsidRPr="00C33748" w:rsidRDefault="00D37316" w:rsidP="006D0DED">
            <w:pPr>
              <w:rPr>
                <w:rFonts w:ascii="Quicksand" w:hAnsi="Quicksand" w:cs="Open Sans Light"/>
                <w:b/>
                <w:bCs/>
                <w:lang w:val="en-US"/>
              </w:rPr>
            </w:pPr>
            <w:proofErr w:type="spellStart"/>
            <w:r w:rsidRPr="00C33748">
              <w:rPr>
                <w:rFonts w:ascii="Quicksand" w:hAnsi="Quicksand" w:cs="Open Sans Light"/>
                <w:b/>
                <w:bCs/>
                <w:lang w:val="en-US"/>
              </w:rPr>
              <w:t>SmoothWall</w:t>
            </w:r>
            <w:proofErr w:type="spellEnd"/>
            <w:r w:rsidRPr="00C33748">
              <w:rPr>
                <w:rFonts w:ascii="Quicksand" w:hAnsi="Quicksand" w:cs="Open Sans Light"/>
                <w:b/>
                <w:bCs/>
                <w:lang w:val="en-US"/>
              </w:rPr>
              <w:t xml:space="preserve"> Filtering</w:t>
            </w:r>
          </w:p>
        </w:tc>
      </w:tr>
      <w:tr w:rsidR="00D37316" w:rsidRPr="00D8764F" w14:paraId="516248E5" w14:textId="77777777" w:rsidTr="006D0DED">
        <w:trPr>
          <w:trHeight w:val="454"/>
        </w:trPr>
        <w:tc>
          <w:tcPr>
            <w:tcW w:w="3969" w:type="dxa"/>
            <w:shd w:val="clear" w:color="auto" w:fill="99FF99"/>
            <w:vAlign w:val="center"/>
          </w:tcPr>
          <w:p w14:paraId="11628727" w14:textId="77777777" w:rsidR="00D37316" w:rsidRPr="00D8764F" w:rsidRDefault="00D37316" w:rsidP="006D0DED">
            <w:pPr>
              <w:jc w:val="center"/>
              <w:rPr>
                <w:rFonts w:ascii="Quicksand" w:hAnsi="Quicksand" w:cs="Open Sans Light"/>
                <w:b/>
                <w:sz w:val="24"/>
                <w:szCs w:val="24"/>
                <w:lang w:val="en-US"/>
              </w:rPr>
            </w:pPr>
            <w:r w:rsidRPr="00D8764F">
              <w:rPr>
                <w:rFonts w:ascii="Quicksand" w:hAnsi="Quicksand" w:cs="Open Sans Light"/>
                <w:b/>
                <w:sz w:val="24"/>
                <w:szCs w:val="24"/>
                <w:lang w:val="en-US"/>
              </w:rPr>
              <w:t>Date Procured</w:t>
            </w:r>
          </w:p>
        </w:tc>
        <w:tc>
          <w:tcPr>
            <w:tcW w:w="6658" w:type="dxa"/>
            <w:vAlign w:val="center"/>
          </w:tcPr>
          <w:p w14:paraId="0BE7A99B" w14:textId="77777777" w:rsidR="00D37316" w:rsidRPr="00C33748" w:rsidRDefault="00D37316" w:rsidP="006D0DED">
            <w:pPr>
              <w:rPr>
                <w:rFonts w:ascii="Quicksand" w:hAnsi="Quicksand" w:cs="Open Sans Light"/>
                <w:b/>
                <w:bCs/>
                <w:lang w:val="en-US"/>
              </w:rPr>
            </w:pPr>
            <w:r w:rsidRPr="00C33748">
              <w:rPr>
                <w:rFonts w:ascii="Quicksand" w:hAnsi="Quicksand" w:cs="Open Sans Light"/>
                <w:b/>
                <w:bCs/>
                <w:lang w:val="en-US"/>
              </w:rPr>
              <w:t xml:space="preserve">May 2012 </w:t>
            </w:r>
          </w:p>
        </w:tc>
      </w:tr>
      <w:tr w:rsidR="00D37316" w:rsidRPr="00D8764F" w14:paraId="321786C3" w14:textId="77777777" w:rsidTr="006D0DED">
        <w:trPr>
          <w:trHeight w:val="454"/>
        </w:trPr>
        <w:tc>
          <w:tcPr>
            <w:tcW w:w="3969" w:type="dxa"/>
            <w:shd w:val="clear" w:color="auto" w:fill="CC99FF"/>
            <w:vAlign w:val="center"/>
          </w:tcPr>
          <w:p w14:paraId="42934BC3" w14:textId="77777777" w:rsidR="00D37316" w:rsidRPr="00D8764F" w:rsidRDefault="00D37316" w:rsidP="006D0DED">
            <w:pPr>
              <w:jc w:val="center"/>
              <w:rPr>
                <w:rFonts w:ascii="Quicksand" w:hAnsi="Quicksand" w:cs="Open Sans Light"/>
                <w:b/>
                <w:sz w:val="24"/>
                <w:szCs w:val="24"/>
                <w:lang w:val="en-US"/>
              </w:rPr>
            </w:pPr>
            <w:r w:rsidRPr="00D8764F">
              <w:rPr>
                <w:rFonts w:ascii="Quicksand" w:hAnsi="Quicksand" w:cs="Open Sans Light"/>
                <w:b/>
                <w:sz w:val="24"/>
                <w:szCs w:val="24"/>
                <w:lang w:val="en-US"/>
              </w:rPr>
              <w:t>Date last reviewed</w:t>
            </w:r>
          </w:p>
        </w:tc>
        <w:tc>
          <w:tcPr>
            <w:tcW w:w="6658" w:type="dxa"/>
            <w:vAlign w:val="center"/>
          </w:tcPr>
          <w:p w14:paraId="27CE5820" w14:textId="77777777" w:rsidR="00D37316" w:rsidRPr="00C33748" w:rsidRDefault="00D37316" w:rsidP="006D0DED">
            <w:pPr>
              <w:rPr>
                <w:rFonts w:ascii="Quicksand" w:hAnsi="Quicksand" w:cs="Open Sans Light"/>
                <w:b/>
                <w:bCs/>
                <w:lang w:val="en-US"/>
              </w:rPr>
            </w:pPr>
            <w:r w:rsidRPr="00C33748">
              <w:rPr>
                <w:rFonts w:ascii="Quicksand" w:hAnsi="Quicksand" w:cs="Open Sans Light"/>
                <w:b/>
                <w:bCs/>
                <w:lang w:val="en-US"/>
              </w:rPr>
              <w:t>1</w:t>
            </w:r>
            <w:r w:rsidRPr="00C33748">
              <w:rPr>
                <w:rFonts w:ascii="Quicksand" w:hAnsi="Quicksand" w:cs="Open Sans Light"/>
                <w:b/>
                <w:bCs/>
                <w:vertAlign w:val="superscript"/>
                <w:lang w:val="en-US"/>
              </w:rPr>
              <w:t>st</w:t>
            </w:r>
            <w:r w:rsidRPr="00C33748">
              <w:rPr>
                <w:rFonts w:ascii="Quicksand" w:hAnsi="Quicksand" w:cs="Open Sans Light"/>
                <w:b/>
                <w:bCs/>
                <w:lang w:val="en-US"/>
              </w:rPr>
              <w:t xml:space="preserve"> April 2023</w:t>
            </w:r>
          </w:p>
        </w:tc>
      </w:tr>
    </w:tbl>
    <w:p w14:paraId="4B99B716" w14:textId="77777777" w:rsidR="00D37316" w:rsidRPr="00D8764F" w:rsidRDefault="00D37316" w:rsidP="00D37316">
      <w:pPr>
        <w:spacing w:after="0" w:line="240" w:lineRule="auto"/>
        <w:rPr>
          <w:rFonts w:ascii="Quicksand" w:hAnsi="Quicksand" w:cs="Open Sans Light"/>
          <w:bCs/>
          <w:sz w:val="20"/>
          <w:szCs w:val="20"/>
        </w:rPr>
      </w:pPr>
    </w:p>
    <w:tbl>
      <w:tblPr>
        <w:tblStyle w:val="TableGrid"/>
        <w:tblW w:w="106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9"/>
        <w:gridCol w:w="6658"/>
      </w:tblGrid>
      <w:tr w:rsidR="00D37316" w:rsidRPr="00D8764F" w14:paraId="3FF7D50B" w14:textId="77777777" w:rsidTr="006D0DED">
        <w:trPr>
          <w:trHeight w:val="340"/>
        </w:trPr>
        <w:tc>
          <w:tcPr>
            <w:tcW w:w="3969" w:type="dxa"/>
            <w:tcBorders>
              <w:top w:val="single" w:sz="18" w:space="0" w:color="auto"/>
              <w:left w:val="single" w:sz="18" w:space="0" w:color="auto"/>
              <w:bottom w:val="single" w:sz="18" w:space="0" w:color="auto"/>
              <w:right w:val="single" w:sz="18" w:space="0" w:color="auto"/>
            </w:tcBorders>
            <w:shd w:val="clear" w:color="auto" w:fill="00B050"/>
            <w:vAlign w:val="center"/>
          </w:tcPr>
          <w:p w14:paraId="6311B56F" w14:textId="77777777" w:rsidR="00D37316" w:rsidRPr="00D8764F" w:rsidRDefault="00D37316" w:rsidP="006D0DED">
            <w:pPr>
              <w:jc w:val="center"/>
              <w:rPr>
                <w:rFonts w:ascii="Quicksand" w:hAnsi="Quicksand" w:cs="Open Sans Light"/>
                <w:b/>
                <w:color w:val="FFFFFF" w:themeColor="background1"/>
                <w:sz w:val="24"/>
                <w:szCs w:val="24"/>
                <w:lang w:val="en-US"/>
              </w:rPr>
            </w:pPr>
            <w:r w:rsidRPr="002726AE">
              <w:rPr>
                <w:rFonts w:ascii="Quicksand" w:hAnsi="Quicksand" w:cs="Open Sans Light"/>
                <w:b/>
                <w:color w:val="FFFFFF" w:themeColor="background1"/>
                <w:sz w:val="32"/>
                <w:szCs w:val="32"/>
              </w:rPr>
              <w:t>Monitoring System</w:t>
            </w:r>
          </w:p>
        </w:tc>
        <w:tc>
          <w:tcPr>
            <w:tcW w:w="6658" w:type="dxa"/>
            <w:tcBorders>
              <w:top w:val="nil"/>
              <w:left w:val="single" w:sz="18" w:space="0" w:color="auto"/>
              <w:right w:val="nil"/>
            </w:tcBorders>
          </w:tcPr>
          <w:p w14:paraId="396A597D" w14:textId="77777777" w:rsidR="00D37316" w:rsidRPr="00D8764F" w:rsidRDefault="00D37316" w:rsidP="006D0DED">
            <w:pPr>
              <w:rPr>
                <w:rFonts w:ascii="Quicksand" w:hAnsi="Quicksand" w:cs="Open Sans Light"/>
                <w:sz w:val="20"/>
                <w:szCs w:val="20"/>
                <w:lang w:val="en-US"/>
              </w:rPr>
            </w:pPr>
          </w:p>
        </w:tc>
      </w:tr>
      <w:tr w:rsidR="00D37316" w:rsidRPr="00D8764F" w14:paraId="326A2578" w14:textId="77777777" w:rsidTr="006D0DED">
        <w:trPr>
          <w:trHeight w:val="454"/>
        </w:trPr>
        <w:tc>
          <w:tcPr>
            <w:tcW w:w="3969" w:type="dxa"/>
            <w:tcBorders>
              <w:top w:val="single" w:sz="18" w:space="0" w:color="auto"/>
            </w:tcBorders>
            <w:shd w:val="clear" w:color="auto" w:fill="CC99FF"/>
            <w:vAlign w:val="center"/>
          </w:tcPr>
          <w:p w14:paraId="21B4EF86" w14:textId="77777777" w:rsidR="00D37316" w:rsidRPr="00D8764F" w:rsidRDefault="00D37316" w:rsidP="006D0DED">
            <w:pPr>
              <w:jc w:val="center"/>
              <w:rPr>
                <w:rFonts w:ascii="Quicksand" w:hAnsi="Quicksand" w:cs="Open Sans Light"/>
                <w:b/>
                <w:sz w:val="24"/>
                <w:szCs w:val="24"/>
                <w:lang w:val="en-US"/>
              </w:rPr>
            </w:pPr>
            <w:r w:rsidRPr="00D8764F">
              <w:rPr>
                <w:rFonts w:ascii="Quicksand" w:hAnsi="Quicksand" w:cs="Open Sans Light"/>
                <w:b/>
                <w:sz w:val="24"/>
                <w:szCs w:val="24"/>
                <w:lang w:val="en-US"/>
              </w:rPr>
              <w:t>Monitoring Provider and System</w:t>
            </w:r>
          </w:p>
        </w:tc>
        <w:tc>
          <w:tcPr>
            <w:tcW w:w="6658" w:type="dxa"/>
            <w:vAlign w:val="center"/>
          </w:tcPr>
          <w:p w14:paraId="3555AA11" w14:textId="77777777" w:rsidR="00D37316" w:rsidRPr="00C33748" w:rsidRDefault="00D37316" w:rsidP="006D0DED">
            <w:pPr>
              <w:rPr>
                <w:rFonts w:ascii="Quicksand" w:hAnsi="Quicksand" w:cs="Open Sans Light"/>
                <w:b/>
                <w:bCs/>
                <w:lang w:val="en-US"/>
              </w:rPr>
            </w:pPr>
            <w:proofErr w:type="spellStart"/>
            <w:r w:rsidRPr="00C33748">
              <w:rPr>
                <w:rFonts w:ascii="Quicksand" w:hAnsi="Quicksand" w:cs="Open Sans Light"/>
                <w:b/>
                <w:bCs/>
                <w:lang w:val="en-US"/>
              </w:rPr>
              <w:t>SmoothWall</w:t>
            </w:r>
            <w:proofErr w:type="spellEnd"/>
            <w:r w:rsidRPr="00C33748">
              <w:rPr>
                <w:rFonts w:ascii="Quicksand" w:hAnsi="Quicksand" w:cs="Open Sans Light"/>
                <w:b/>
                <w:bCs/>
                <w:lang w:val="en-US"/>
              </w:rPr>
              <w:t xml:space="preserve"> Filtering (Reporting Service)</w:t>
            </w:r>
          </w:p>
        </w:tc>
      </w:tr>
      <w:tr w:rsidR="00D37316" w:rsidRPr="00D8764F" w14:paraId="7CAC7CC8" w14:textId="77777777" w:rsidTr="006D0DED">
        <w:trPr>
          <w:trHeight w:val="454"/>
        </w:trPr>
        <w:tc>
          <w:tcPr>
            <w:tcW w:w="3969" w:type="dxa"/>
            <w:shd w:val="clear" w:color="auto" w:fill="99FF99"/>
            <w:vAlign w:val="center"/>
          </w:tcPr>
          <w:p w14:paraId="2D2C3786" w14:textId="77777777" w:rsidR="00D37316" w:rsidRPr="00D8764F" w:rsidRDefault="00D37316" w:rsidP="006D0DED">
            <w:pPr>
              <w:jc w:val="center"/>
              <w:rPr>
                <w:rFonts w:ascii="Quicksand" w:hAnsi="Quicksand" w:cs="Open Sans Light"/>
                <w:b/>
                <w:sz w:val="24"/>
                <w:szCs w:val="24"/>
                <w:lang w:val="en-US"/>
              </w:rPr>
            </w:pPr>
            <w:r w:rsidRPr="00D8764F">
              <w:rPr>
                <w:rFonts w:ascii="Quicksand" w:hAnsi="Quicksand" w:cs="Open Sans Light"/>
                <w:b/>
                <w:sz w:val="24"/>
                <w:szCs w:val="24"/>
                <w:lang w:val="en-US"/>
              </w:rPr>
              <w:t>Date Procured</w:t>
            </w:r>
          </w:p>
        </w:tc>
        <w:tc>
          <w:tcPr>
            <w:tcW w:w="6658" w:type="dxa"/>
            <w:vAlign w:val="center"/>
          </w:tcPr>
          <w:p w14:paraId="145ADBBC" w14:textId="77777777" w:rsidR="00D37316" w:rsidRPr="00C33748" w:rsidRDefault="00D37316" w:rsidP="006D0DED">
            <w:pPr>
              <w:rPr>
                <w:rFonts w:ascii="Quicksand" w:hAnsi="Quicksand" w:cs="Open Sans Light"/>
                <w:b/>
                <w:bCs/>
                <w:lang w:val="en-US"/>
              </w:rPr>
            </w:pPr>
            <w:r w:rsidRPr="00C33748">
              <w:rPr>
                <w:rFonts w:ascii="Quicksand" w:hAnsi="Quicksand" w:cs="Open Sans Light"/>
                <w:b/>
                <w:bCs/>
                <w:lang w:val="en-US"/>
              </w:rPr>
              <w:t>May 2012</w:t>
            </w:r>
          </w:p>
        </w:tc>
      </w:tr>
      <w:tr w:rsidR="00D37316" w:rsidRPr="00D8764F" w14:paraId="7A098B41" w14:textId="77777777" w:rsidTr="006D0DED">
        <w:trPr>
          <w:trHeight w:val="454"/>
        </w:trPr>
        <w:tc>
          <w:tcPr>
            <w:tcW w:w="3969" w:type="dxa"/>
            <w:shd w:val="clear" w:color="auto" w:fill="CC99FF"/>
            <w:vAlign w:val="center"/>
          </w:tcPr>
          <w:p w14:paraId="003BFB6C" w14:textId="77777777" w:rsidR="00D37316" w:rsidRPr="00D8764F" w:rsidRDefault="00D37316" w:rsidP="006D0DED">
            <w:pPr>
              <w:jc w:val="center"/>
              <w:rPr>
                <w:rFonts w:ascii="Quicksand" w:hAnsi="Quicksand" w:cs="Open Sans Light"/>
                <w:b/>
                <w:sz w:val="24"/>
                <w:szCs w:val="24"/>
                <w:lang w:val="en-US"/>
              </w:rPr>
            </w:pPr>
            <w:r w:rsidRPr="00D8764F">
              <w:rPr>
                <w:rFonts w:ascii="Quicksand" w:hAnsi="Quicksand" w:cs="Open Sans Light"/>
                <w:b/>
                <w:sz w:val="24"/>
                <w:szCs w:val="24"/>
                <w:lang w:val="en-US"/>
              </w:rPr>
              <w:t>Date last reviewed</w:t>
            </w:r>
          </w:p>
        </w:tc>
        <w:tc>
          <w:tcPr>
            <w:tcW w:w="6658" w:type="dxa"/>
            <w:vAlign w:val="center"/>
          </w:tcPr>
          <w:p w14:paraId="18290DF7" w14:textId="77777777" w:rsidR="00D37316" w:rsidRPr="00C33748" w:rsidRDefault="00D37316" w:rsidP="006D0DED">
            <w:pPr>
              <w:rPr>
                <w:rFonts w:ascii="Quicksand" w:hAnsi="Quicksand" w:cs="Open Sans Light"/>
                <w:b/>
                <w:bCs/>
                <w:lang w:val="en-US"/>
              </w:rPr>
            </w:pPr>
            <w:r w:rsidRPr="00C33748">
              <w:rPr>
                <w:rFonts w:ascii="Quicksand" w:hAnsi="Quicksand" w:cs="Open Sans Light"/>
                <w:b/>
                <w:bCs/>
                <w:lang w:val="en-US"/>
              </w:rPr>
              <w:t>1</w:t>
            </w:r>
            <w:r w:rsidRPr="00C33748">
              <w:rPr>
                <w:rFonts w:ascii="Quicksand" w:hAnsi="Quicksand" w:cs="Open Sans Light"/>
                <w:b/>
                <w:bCs/>
                <w:vertAlign w:val="superscript"/>
                <w:lang w:val="en-US"/>
              </w:rPr>
              <w:t>st</w:t>
            </w:r>
            <w:r w:rsidRPr="00C33748">
              <w:rPr>
                <w:rFonts w:ascii="Quicksand" w:hAnsi="Quicksand" w:cs="Open Sans Light"/>
                <w:b/>
                <w:bCs/>
                <w:lang w:val="en-US"/>
              </w:rPr>
              <w:t xml:space="preserve"> April 2023</w:t>
            </w:r>
          </w:p>
        </w:tc>
      </w:tr>
    </w:tbl>
    <w:p w14:paraId="5B30329B" w14:textId="77777777" w:rsidR="00D37316" w:rsidRPr="00D8764F" w:rsidRDefault="00D37316" w:rsidP="00D37316">
      <w:pPr>
        <w:spacing w:after="0" w:line="240" w:lineRule="auto"/>
        <w:rPr>
          <w:rFonts w:ascii="Quicksand" w:hAnsi="Quicksand" w:cs="Open Sans Light"/>
          <w:bCs/>
          <w:sz w:val="20"/>
          <w:szCs w:val="20"/>
        </w:rPr>
      </w:pPr>
    </w:p>
    <w:tbl>
      <w:tblPr>
        <w:tblStyle w:val="TableGrid"/>
        <w:tblW w:w="10627" w:type="dxa"/>
        <w:tblLook w:val="04A0" w:firstRow="1" w:lastRow="0" w:firstColumn="1" w:lastColumn="0" w:noHBand="0" w:noVBand="1"/>
      </w:tblPr>
      <w:tblGrid>
        <w:gridCol w:w="1036"/>
        <w:gridCol w:w="2959"/>
        <w:gridCol w:w="2369"/>
        <w:gridCol w:w="165"/>
        <w:gridCol w:w="4098"/>
      </w:tblGrid>
      <w:tr w:rsidR="00D37316" w:rsidRPr="00D8764F" w14:paraId="39D6146A" w14:textId="77777777" w:rsidTr="006D0DED">
        <w:trPr>
          <w:trHeight w:val="792"/>
        </w:trPr>
        <w:tc>
          <w:tcPr>
            <w:tcW w:w="1036" w:type="dxa"/>
            <w:tcBorders>
              <w:top w:val="single" w:sz="12" w:space="0" w:color="auto"/>
              <w:left w:val="single" w:sz="12" w:space="0" w:color="auto"/>
              <w:bottom w:val="single" w:sz="12" w:space="0" w:color="auto"/>
              <w:right w:val="single" w:sz="12" w:space="0" w:color="auto"/>
            </w:tcBorders>
            <w:shd w:val="clear" w:color="auto" w:fill="99FF99"/>
            <w:vAlign w:val="center"/>
          </w:tcPr>
          <w:p w14:paraId="6312493C" w14:textId="77777777" w:rsidR="00D37316" w:rsidRPr="00395F56"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Review Team</w:t>
            </w:r>
          </w:p>
        </w:tc>
        <w:tc>
          <w:tcPr>
            <w:tcW w:w="5493" w:type="dxa"/>
            <w:gridSpan w:val="3"/>
            <w:tcBorders>
              <w:top w:val="single" w:sz="12" w:space="0" w:color="auto"/>
              <w:left w:val="single" w:sz="12" w:space="0" w:color="auto"/>
              <w:bottom w:val="single" w:sz="12" w:space="0" w:color="auto"/>
              <w:right w:val="single" w:sz="12" w:space="0" w:color="auto"/>
            </w:tcBorders>
            <w:vAlign w:val="center"/>
          </w:tcPr>
          <w:p w14:paraId="4F907656" w14:textId="77777777" w:rsidR="00D37316" w:rsidRPr="00993AC3" w:rsidRDefault="00D37316" w:rsidP="006D0DED">
            <w:pPr>
              <w:rPr>
                <w:rFonts w:ascii="Quicksand" w:hAnsi="Quicksand" w:cs="Open Sans Light"/>
                <w:b/>
                <w:bCs/>
                <w:color w:val="7030A0"/>
                <w:lang w:val="en-US"/>
              </w:rPr>
            </w:pPr>
            <w:r w:rsidRPr="00993AC3">
              <w:rPr>
                <w:rFonts w:ascii="Quicksand" w:hAnsi="Quicksand" w:cs="Open Sans Light"/>
                <w:b/>
                <w:bCs/>
                <w:lang w:val="en-US"/>
              </w:rPr>
              <w:t xml:space="preserve">Chris Smith </w:t>
            </w:r>
            <w:r w:rsidRPr="00993AC3">
              <w:rPr>
                <w:rFonts w:ascii="Quicksand" w:hAnsi="Quicksand" w:cs="Open Sans Light"/>
                <w:b/>
                <w:bCs/>
                <w:color w:val="7030A0"/>
                <w:lang w:val="en-US"/>
              </w:rPr>
              <w:t>– Schools ICT Infrastructure Manager</w:t>
            </w:r>
          </w:p>
          <w:p w14:paraId="74189E86" w14:textId="77777777" w:rsidR="00D37316" w:rsidRPr="00993AC3" w:rsidRDefault="00D37316" w:rsidP="006D0DED">
            <w:pPr>
              <w:rPr>
                <w:rFonts w:ascii="Quicksand" w:hAnsi="Quicksand" w:cs="Open Sans Light"/>
                <w:b/>
                <w:bCs/>
                <w:color w:val="7030A0"/>
                <w:lang w:val="en-US"/>
              </w:rPr>
            </w:pPr>
            <w:r w:rsidRPr="00993AC3">
              <w:rPr>
                <w:rFonts w:ascii="Quicksand" w:hAnsi="Quicksand" w:cs="Open Sans Light"/>
                <w:b/>
                <w:bCs/>
                <w:lang w:val="en-US"/>
              </w:rPr>
              <w:t xml:space="preserve">Lee Pearson </w:t>
            </w:r>
            <w:r w:rsidRPr="001D678B">
              <w:rPr>
                <w:rFonts w:ascii="Quicksand" w:hAnsi="Quicksand" w:cs="Open Sans Light"/>
                <w:b/>
                <w:bCs/>
                <w:color w:val="7030A0"/>
                <w:sz w:val="21"/>
                <w:szCs w:val="21"/>
                <w:lang w:val="en-US"/>
              </w:rPr>
              <w:t>– Schools ICT Primary Team Manager</w:t>
            </w:r>
          </w:p>
        </w:tc>
        <w:tc>
          <w:tcPr>
            <w:tcW w:w="4098" w:type="dxa"/>
            <w:tcBorders>
              <w:top w:val="single" w:sz="12" w:space="0" w:color="auto"/>
              <w:left w:val="single" w:sz="12" w:space="0" w:color="auto"/>
              <w:bottom w:val="single" w:sz="12" w:space="0" w:color="auto"/>
              <w:right w:val="single" w:sz="12" w:space="0" w:color="auto"/>
            </w:tcBorders>
            <w:vAlign w:val="center"/>
          </w:tcPr>
          <w:p w14:paraId="6F868059" w14:textId="77777777" w:rsidR="00D37316" w:rsidRPr="00993AC3" w:rsidRDefault="00D37316" w:rsidP="006D0DED">
            <w:pPr>
              <w:rPr>
                <w:rFonts w:ascii="Quicksand" w:hAnsi="Quicksand" w:cs="Open Sans Light"/>
                <w:b/>
                <w:bCs/>
                <w:lang w:val="en-US"/>
              </w:rPr>
            </w:pPr>
            <w:r w:rsidRPr="00993AC3">
              <w:rPr>
                <w:rFonts w:ascii="Quicksand" w:hAnsi="Quicksand" w:cs="Open Sans Light"/>
                <w:b/>
                <w:bCs/>
                <w:lang w:val="en-US"/>
              </w:rPr>
              <w:t xml:space="preserve">Pam Potter </w:t>
            </w:r>
            <w:r w:rsidRPr="00993AC3">
              <w:rPr>
                <w:rFonts w:ascii="Quicksand" w:hAnsi="Quicksand" w:cs="Open Sans Light"/>
                <w:b/>
                <w:bCs/>
                <w:color w:val="7030A0"/>
                <w:lang w:val="en-US"/>
              </w:rPr>
              <w:t>– Head teacher and DSL</w:t>
            </w:r>
          </w:p>
          <w:p w14:paraId="15F6D856" w14:textId="77777777" w:rsidR="00D37316" w:rsidRPr="00D8764F" w:rsidRDefault="00D37316" w:rsidP="006D0DED">
            <w:pPr>
              <w:rPr>
                <w:rFonts w:ascii="Quicksand" w:hAnsi="Quicksand" w:cs="Open Sans Light"/>
                <w:b/>
                <w:bCs/>
                <w:sz w:val="20"/>
                <w:szCs w:val="20"/>
                <w:lang w:val="en-US"/>
              </w:rPr>
            </w:pPr>
            <w:r w:rsidRPr="00993AC3">
              <w:rPr>
                <w:rFonts w:ascii="Quicksand" w:hAnsi="Quicksand" w:cs="Open Sans Light"/>
                <w:b/>
                <w:bCs/>
                <w:lang w:val="en-US"/>
              </w:rPr>
              <w:t xml:space="preserve">Les Moon </w:t>
            </w:r>
            <w:r w:rsidRPr="00993AC3">
              <w:rPr>
                <w:rFonts w:ascii="Quicksand" w:hAnsi="Quicksand" w:cs="Open Sans Light"/>
                <w:b/>
                <w:bCs/>
                <w:color w:val="7030A0"/>
                <w:lang w:val="en-US"/>
              </w:rPr>
              <w:t>– Computing lead</w:t>
            </w:r>
          </w:p>
        </w:tc>
      </w:tr>
      <w:tr w:rsidR="00D37316" w:rsidRPr="00D8764F" w14:paraId="6F2B149A" w14:textId="77777777" w:rsidTr="006D0DED">
        <w:trPr>
          <w:trHeight w:val="454"/>
        </w:trPr>
        <w:tc>
          <w:tcPr>
            <w:tcW w:w="3995" w:type="dxa"/>
            <w:gridSpan w:val="2"/>
            <w:tcBorders>
              <w:top w:val="single" w:sz="12" w:space="0" w:color="auto"/>
              <w:left w:val="single" w:sz="12" w:space="0" w:color="auto"/>
              <w:bottom w:val="single" w:sz="12" w:space="0" w:color="auto"/>
              <w:right w:val="single" w:sz="12" w:space="0" w:color="auto"/>
            </w:tcBorders>
            <w:shd w:val="clear" w:color="auto" w:fill="CC99FF"/>
            <w:vAlign w:val="center"/>
          </w:tcPr>
          <w:p w14:paraId="64D9F0AF"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Review Date</w:t>
            </w:r>
          </w:p>
        </w:tc>
        <w:tc>
          <w:tcPr>
            <w:tcW w:w="6632" w:type="dxa"/>
            <w:gridSpan w:val="3"/>
            <w:tcBorders>
              <w:top w:val="single" w:sz="12" w:space="0" w:color="auto"/>
              <w:left w:val="single" w:sz="12" w:space="0" w:color="auto"/>
              <w:bottom w:val="single" w:sz="12" w:space="0" w:color="auto"/>
              <w:right w:val="single" w:sz="12" w:space="0" w:color="auto"/>
            </w:tcBorders>
            <w:vAlign w:val="center"/>
          </w:tcPr>
          <w:p w14:paraId="17F36309" w14:textId="77777777" w:rsidR="00D37316" w:rsidRPr="00993AC3" w:rsidRDefault="00D37316" w:rsidP="006D0DED">
            <w:pPr>
              <w:rPr>
                <w:rFonts w:ascii="Quicksand" w:hAnsi="Quicksand" w:cs="Open Sans Light"/>
                <w:b/>
                <w:bCs/>
                <w:lang w:val="en-US"/>
              </w:rPr>
            </w:pPr>
            <w:r w:rsidRPr="00993AC3">
              <w:rPr>
                <w:rFonts w:ascii="Quicksand" w:hAnsi="Quicksand" w:cs="Open Sans Light"/>
                <w:b/>
                <w:bCs/>
                <w:lang w:val="en-US"/>
              </w:rPr>
              <w:t>September 2024</w:t>
            </w:r>
          </w:p>
        </w:tc>
      </w:tr>
      <w:tr w:rsidR="00D37316" w:rsidRPr="00D8764F" w14:paraId="0D73E3D4" w14:textId="77777777" w:rsidTr="006D0DED">
        <w:trPr>
          <w:trHeight w:val="454"/>
        </w:trPr>
        <w:tc>
          <w:tcPr>
            <w:tcW w:w="3995" w:type="dxa"/>
            <w:gridSpan w:val="2"/>
            <w:tcBorders>
              <w:top w:val="single" w:sz="12" w:space="0" w:color="auto"/>
              <w:left w:val="single" w:sz="12" w:space="0" w:color="auto"/>
              <w:bottom w:val="single" w:sz="12" w:space="0" w:color="auto"/>
              <w:right w:val="single" w:sz="12" w:space="0" w:color="auto"/>
            </w:tcBorders>
            <w:shd w:val="clear" w:color="auto" w:fill="99FF99"/>
            <w:vAlign w:val="center"/>
          </w:tcPr>
          <w:p w14:paraId="62C24AF5"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Previous Review Date</w:t>
            </w:r>
          </w:p>
        </w:tc>
        <w:tc>
          <w:tcPr>
            <w:tcW w:w="6632" w:type="dxa"/>
            <w:gridSpan w:val="3"/>
            <w:tcBorders>
              <w:top w:val="single" w:sz="12" w:space="0" w:color="auto"/>
              <w:left w:val="single" w:sz="12" w:space="0" w:color="auto"/>
              <w:bottom w:val="single" w:sz="12" w:space="0" w:color="auto"/>
              <w:right w:val="single" w:sz="12" w:space="0" w:color="auto"/>
            </w:tcBorders>
            <w:vAlign w:val="center"/>
          </w:tcPr>
          <w:p w14:paraId="52C29250" w14:textId="77777777" w:rsidR="00D37316" w:rsidRPr="00993AC3" w:rsidRDefault="00D37316" w:rsidP="006D0DED">
            <w:pPr>
              <w:rPr>
                <w:rFonts w:ascii="Quicksand" w:hAnsi="Quicksand" w:cs="Open Sans Light"/>
                <w:b/>
                <w:bCs/>
                <w:lang w:val="en-US"/>
              </w:rPr>
            </w:pPr>
            <w:r w:rsidRPr="00993AC3">
              <w:rPr>
                <w:rFonts w:ascii="Quicksand" w:hAnsi="Quicksand" w:cs="Open Sans Light"/>
                <w:b/>
                <w:bCs/>
                <w:lang w:val="en-US"/>
              </w:rPr>
              <w:t>N/A</w:t>
            </w:r>
          </w:p>
        </w:tc>
      </w:tr>
      <w:tr w:rsidR="00D37316" w:rsidRPr="00D8764F" w14:paraId="542A5005" w14:textId="77777777" w:rsidTr="006D0DED">
        <w:trPr>
          <w:trHeight w:val="454"/>
        </w:trPr>
        <w:tc>
          <w:tcPr>
            <w:tcW w:w="3995" w:type="dxa"/>
            <w:gridSpan w:val="2"/>
            <w:tcBorders>
              <w:top w:val="single" w:sz="12" w:space="0" w:color="auto"/>
              <w:left w:val="single" w:sz="12" w:space="0" w:color="auto"/>
              <w:bottom w:val="single" w:sz="12" w:space="0" w:color="auto"/>
              <w:right w:val="single" w:sz="12" w:space="0" w:color="auto"/>
            </w:tcBorders>
            <w:shd w:val="clear" w:color="auto" w:fill="CC99FF"/>
            <w:vAlign w:val="center"/>
          </w:tcPr>
          <w:p w14:paraId="31F7EA8C"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Link to last review</w:t>
            </w:r>
          </w:p>
        </w:tc>
        <w:tc>
          <w:tcPr>
            <w:tcW w:w="6632" w:type="dxa"/>
            <w:gridSpan w:val="3"/>
            <w:tcBorders>
              <w:top w:val="single" w:sz="12" w:space="0" w:color="auto"/>
              <w:left w:val="single" w:sz="12" w:space="0" w:color="auto"/>
              <w:bottom w:val="single" w:sz="12" w:space="0" w:color="auto"/>
              <w:right w:val="single" w:sz="12" w:space="0" w:color="auto"/>
            </w:tcBorders>
            <w:vAlign w:val="center"/>
          </w:tcPr>
          <w:p w14:paraId="0EEDCEFC" w14:textId="77777777" w:rsidR="00D37316" w:rsidRPr="00993AC3" w:rsidRDefault="00D37316" w:rsidP="006D0DED">
            <w:pPr>
              <w:rPr>
                <w:rFonts w:ascii="Quicksand" w:hAnsi="Quicksand" w:cs="Open Sans Light"/>
                <w:b/>
                <w:bCs/>
                <w:lang w:val="en-US"/>
              </w:rPr>
            </w:pPr>
            <w:r w:rsidRPr="00993AC3">
              <w:rPr>
                <w:rFonts w:ascii="Quicksand" w:hAnsi="Quicksand" w:cs="Open Sans Light"/>
                <w:b/>
                <w:bCs/>
                <w:lang w:val="en-US"/>
              </w:rPr>
              <w:t>N/A</w:t>
            </w:r>
          </w:p>
        </w:tc>
      </w:tr>
      <w:tr w:rsidR="00D37316" w:rsidRPr="00D8764F" w14:paraId="76630035" w14:textId="77777777" w:rsidTr="006D0DED">
        <w:trPr>
          <w:trHeight w:val="327"/>
        </w:trPr>
        <w:tc>
          <w:tcPr>
            <w:tcW w:w="10627" w:type="dxa"/>
            <w:gridSpan w:val="5"/>
            <w:tcBorders>
              <w:top w:val="single" w:sz="12" w:space="0" w:color="auto"/>
              <w:left w:val="nil"/>
              <w:bottom w:val="single" w:sz="18" w:space="0" w:color="auto"/>
              <w:right w:val="nil"/>
            </w:tcBorders>
            <w:shd w:val="clear" w:color="auto" w:fill="FFFFFF" w:themeFill="background1"/>
            <w:vAlign w:val="center"/>
          </w:tcPr>
          <w:p w14:paraId="764CABAD" w14:textId="77777777" w:rsidR="00D37316" w:rsidRPr="005E3F9B" w:rsidRDefault="00D37316" w:rsidP="006D0DED">
            <w:pPr>
              <w:jc w:val="center"/>
              <w:rPr>
                <w:rFonts w:ascii="Quicksand" w:hAnsi="Quicksand" w:cs="Open Sans Light"/>
                <w:b/>
                <w:bCs/>
                <w:color w:val="FFFFFF" w:themeColor="background1"/>
                <w:sz w:val="32"/>
                <w:szCs w:val="32"/>
                <w:lang w:val="en-US"/>
              </w:rPr>
            </w:pPr>
          </w:p>
        </w:tc>
      </w:tr>
      <w:tr w:rsidR="00D37316" w:rsidRPr="00D8764F" w14:paraId="18BF214E" w14:textId="77777777" w:rsidTr="006D0DED">
        <w:trPr>
          <w:trHeight w:val="610"/>
        </w:trPr>
        <w:tc>
          <w:tcPr>
            <w:tcW w:w="10627" w:type="dxa"/>
            <w:gridSpan w:val="5"/>
            <w:tcBorders>
              <w:top w:val="single" w:sz="18" w:space="0" w:color="auto"/>
              <w:left w:val="single" w:sz="18" w:space="0" w:color="auto"/>
              <w:bottom w:val="single" w:sz="18" w:space="0" w:color="auto"/>
              <w:right w:val="single" w:sz="18" w:space="0" w:color="auto"/>
            </w:tcBorders>
            <w:shd w:val="clear" w:color="auto" w:fill="00B050"/>
            <w:vAlign w:val="center"/>
          </w:tcPr>
          <w:p w14:paraId="4F0BF4E7" w14:textId="77777777" w:rsidR="00D37316" w:rsidRPr="00D8764F" w:rsidRDefault="00D37316" w:rsidP="006D0DED">
            <w:pPr>
              <w:jc w:val="center"/>
              <w:rPr>
                <w:rFonts w:ascii="Quicksand" w:hAnsi="Quicksand" w:cs="Open Sans Light"/>
                <w:b/>
                <w:bCs/>
                <w:sz w:val="24"/>
                <w:szCs w:val="24"/>
                <w:lang w:val="en-US"/>
              </w:rPr>
            </w:pPr>
            <w:r w:rsidRPr="005E3F9B">
              <w:rPr>
                <w:rFonts w:ascii="Quicksand" w:hAnsi="Quicksand" w:cs="Open Sans Light"/>
                <w:b/>
                <w:bCs/>
                <w:color w:val="FFFFFF" w:themeColor="background1"/>
                <w:sz w:val="32"/>
                <w:szCs w:val="32"/>
                <w:lang w:val="en-US"/>
              </w:rPr>
              <w:t>Review Checklist</w:t>
            </w:r>
          </w:p>
        </w:tc>
      </w:tr>
      <w:tr w:rsidR="00D37316" w:rsidRPr="00D8764F" w14:paraId="3B782E1B" w14:textId="77777777" w:rsidTr="006D0DED">
        <w:trPr>
          <w:trHeight w:val="682"/>
        </w:trPr>
        <w:tc>
          <w:tcPr>
            <w:tcW w:w="10627" w:type="dxa"/>
            <w:gridSpan w:val="5"/>
            <w:tcBorders>
              <w:top w:val="single" w:sz="18" w:space="0" w:color="auto"/>
              <w:left w:val="single" w:sz="12" w:space="0" w:color="auto"/>
              <w:bottom w:val="single" w:sz="12" w:space="0" w:color="auto"/>
              <w:right w:val="single" w:sz="12" w:space="0" w:color="auto"/>
            </w:tcBorders>
            <w:shd w:val="clear" w:color="auto" w:fill="FFFFFF" w:themeFill="background1"/>
            <w:vAlign w:val="center"/>
          </w:tcPr>
          <w:p w14:paraId="776D6993" w14:textId="77777777" w:rsidR="00D37316" w:rsidRPr="00D8764F" w:rsidRDefault="00D37316" w:rsidP="006D0DED">
            <w:pPr>
              <w:jc w:val="center"/>
              <w:rPr>
                <w:rFonts w:ascii="Quicksand" w:hAnsi="Quicksand" w:cs="Open Sans Light"/>
                <w:b/>
                <w:bCs/>
                <w:sz w:val="20"/>
                <w:szCs w:val="20"/>
                <w:lang w:val="en-US"/>
              </w:rPr>
            </w:pPr>
            <w:r w:rsidRPr="00D8764F">
              <w:rPr>
                <w:rFonts w:ascii="Quicksand" w:hAnsi="Quicksand" w:cs="Open Sans Light"/>
                <w:b/>
                <w:bCs/>
                <w:sz w:val="20"/>
                <w:szCs w:val="20"/>
                <w:lang w:val="en-US"/>
              </w:rPr>
              <w:t>the risk profile of your pupils, including their age range, pupils with special educational needs and disability (SEND), pupils with English as an additional language (EAL)</w:t>
            </w:r>
            <w:r w:rsidRPr="00D8764F">
              <w:rPr>
                <w:rFonts w:ascii="Times New Roman" w:hAnsi="Times New Roman" w:cs="Times New Roman"/>
                <w:b/>
                <w:bCs/>
                <w:sz w:val="20"/>
                <w:szCs w:val="20"/>
                <w:lang w:val="en-US"/>
              </w:rPr>
              <w:t> </w:t>
            </w:r>
          </w:p>
        </w:tc>
      </w:tr>
      <w:tr w:rsidR="00D37316" w:rsidRPr="00D8764F" w14:paraId="1A5CE093" w14:textId="77777777" w:rsidTr="006D0DED">
        <w:trPr>
          <w:trHeight w:val="454"/>
        </w:trPr>
        <w:tc>
          <w:tcPr>
            <w:tcW w:w="6364" w:type="dxa"/>
            <w:gridSpan w:val="3"/>
            <w:tcBorders>
              <w:top w:val="single" w:sz="12" w:space="0" w:color="auto"/>
              <w:left w:val="single" w:sz="12" w:space="0" w:color="auto"/>
              <w:bottom w:val="single" w:sz="12" w:space="0" w:color="auto"/>
              <w:right w:val="single" w:sz="12" w:space="0" w:color="auto"/>
            </w:tcBorders>
            <w:shd w:val="clear" w:color="auto" w:fill="99FF99"/>
            <w:vAlign w:val="center"/>
          </w:tcPr>
          <w:p w14:paraId="0C8D8579"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W</w:t>
            </w:r>
            <w:r w:rsidRPr="00D8764F">
              <w:rPr>
                <w:rFonts w:ascii="Quicksand" w:hAnsi="Quicksand" w:cs="Open Sans Light"/>
                <w:b/>
                <w:bCs/>
                <w:sz w:val="24"/>
                <w:szCs w:val="24"/>
                <w:lang w:val="en-US"/>
              </w:rPr>
              <w:t xml:space="preserve">hat </w:t>
            </w:r>
            <w:proofErr w:type="gramStart"/>
            <w:r w:rsidRPr="00D8764F">
              <w:rPr>
                <w:rFonts w:ascii="Quicksand" w:hAnsi="Quicksand" w:cs="Open Sans Light"/>
                <w:b/>
                <w:bCs/>
                <w:sz w:val="24"/>
                <w:szCs w:val="24"/>
                <w:lang w:val="en-US"/>
              </w:rPr>
              <w:t>your</w:t>
            </w:r>
            <w:proofErr w:type="gramEnd"/>
            <w:r w:rsidRPr="00D8764F">
              <w:rPr>
                <w:rFonts w:ascii="Quicksand" w:hAnsi="Quicksand" w:cs="Open Sans Light"/>
                <w:b/>
                <w:bCs/>
                <w:sz w:val="24"/>
                <w:szCs w:val="24"/>
                <w:lang w:val="en-US"/>
              </w:rPr>
              <w:t xml:space="preserve"> filtering currently blocks or allows </w:t>
            </w:r>
            <w:r>
              <w:rPr>
                <w:rFonts w:ascii="Quicksand" w:hAnsi="Quicksand" w:cs="Open Sans Light"/>
                <w:b/>
                <w:bCs/>
                <w:sz w:val="24"/>
                <w:szCs w:val="24"/>
                <w:lang w:val="en-US"/>
              </w:rPr>
              <w:t>&amp;</w:t>
            </w:r>
            <w:r w:rsidRPr="00D8764F">
              <w:rPr>
                <w:rFonts w:ascii="Quicksand" w:hAnsi="Quicksand" w:cs="Open Sans Light"/>
                <w:b/>
                <w:bCs/>
                <w:sz w:val="24"/>
                <w:szCs w:val="24"/>
                <w:lang w:val="en-US"/>
              </w:rPr>
              <w:t xml:space="preserve"> why</w:t>
            </w:r>
          </w:p>
        </w:tc>
        <w:tc>
          <w:tcPr>
            <w:tcW w:w="42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462742" w14:textId="77777777" w:rsidR="00D37316" w:rsidRPr="00526F8F" w:rsidRDefault="00D37316" w:rsidP="006D0DED">
            <w:pPr>
              <w:rPr>
                <w:rFonts w:ascii="Quicksand" w:hAnsi="Quicksand" w:cs="Open Sans Light"/>
                <w:b/>
                <w:bCs/>
                <w:lang w:val="en-US"/>
              </w:rPr>
            </w:pPr>
            <w:r w:rsidRPr="00584917">
              <w:rPr>
                <w:rFonts w:ascii="Quicksand" w:hAnsi="Quicksand" w:cs="Open Sans Light"/>
                <w:b/>
                <w:bCs/>
                <w:color w:val="7030A0"/>
                <w:lang w:val="en-US"/>
              </w:rPr>
              <w:t xml:space="preserve">Y – </w:t>
            </w:r>
            <w:r>
              <w:rPr>
                <w:rFonts w:ascii="Quicksand" w:hAnsi="Quicksand" w:cs="Open Sans Light"/>
                <w:b/>
                <w:bCs/>
                <w:lang w:val="en-US"/>
              </w:rPr>
              <w:t>staff are aware and report to DSL and record on CPOMS if needed</w:t>
            </w:r>
          </w:p>
        </w:tc>
      </w:tr>
      <w:tr w:rsidR="00D37316" w:rsidRPr="00D8764F" w14:paraId="35599974" w14:textId="77777777" w:rsidTr="006D0DED">
        <w:trPr>
          <w:trHeight w:val="454"/>
        </w:trPr>
        <w:tc>
          <w:tcPr>
            <w:tcW w:w="6364" w:type="dxa"/>
            <w:gridSpan w:val="3"/>
            <w:tcBorders>
              <w:top w:val="single" w:sz="12" w:space="0" w:color="auto"/>
              <w:left w:val="single" w:sz="12" w:space="0" w:color="auto"/>
              <w:bottom w:val="single" w:sz="12" w:space="0" w:color="auto"/>
              <w:right w:val="single" w:sz="12" w:space="0" w:color="auto"/>
            </w:tcBorders>
            <w:shd w:val="clear" w:color="auto" w:fill="CC99FF"/>
            <w:vAlign w:val="center"/>
          </w:tcPr>
          <w:p w14:paraId="782039D2"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A</w:t>
            </w:r>
            <w:r w:rsidRPr="00D8764F">
              <w:rPr>
                <w:rFonts w:ascii="Quicksand" w:hAnsi="Quicksand" w:cs="Open Sans Light"/>
                <w:b/>
                <w:bCs/>
                <w:sz w:val="24"/>
                <w:szCs w:val="24"/>
                <w:lang w:val="en-US"/>
              </w:rPr>
              <w:t xml:space="preserve">ny outside safeguarding influences, </w:t>
            </w:r>
            <w:proofErr w:type="spellStart"/>
            <w:r>
              <w:rPr>
                <w:rFonts w:ascii="Quicksand" w:hAnsi="Quicksand" w:cs="Open Sans Light"/>
                <w:b/>
                <w:bCs/>
                <w:sz w:val="24"/>
                <w:szCs w:val="24"/>
                <w:lang w:val="en-US"/>
              </w:rPr>
              <w:t>e.</w:t>
            </w:r>
            <w:proofErr w:type="gramStart"/>
            <w:r>
              <w:rPr>
                <w:rFonts w:ascii="Quicksand" w:hAnsi="Quicksand" w:cs="Open Sans Light"/>
                <w:b/>
                <w:bCs/>
                <w:sz w:val="24"/>
                <w:szCs w:val="24"/>
                <w:lang w:val="en-US"/>
              </w:rPr>
              <w:t>g.</w:t>
            </w:r>
            <w:r w:rsidRPr="00D8764F">
              <w:rPr>
                <w:rFonts w:ascii="Quicksand" w:hAnsi="Quicksand" w:cs="Open Sans Light"/>
                <w:b/>
                <w:bCs/>
                <w:sz w:val="24"/>
                <w:szCs w:val="24"/>
                <w:lang w:val="en-US"/>
              </w:rPr>
              <w:t>county</w:t>
            </w:r>
            <w:proofErr w:type="spellEnd"/>
            <w:proofErr w:type="gramEnd"/>
            <w:r w:rsidRPr="00D8764F">
              <w:rPr>
                <w:rFonts w:ascii="Quicksand" w:hAnsi="Quicksand" w:cs="Open Sans Light"/>
                <w:b/>
                <w:bCs/>
                <w:sz w:val="24"/>
                <w:szCs w:val="24"/>
                <w:lang w:val="en-US"/>
              </w:rPr>
              <w:t xml:space="preserve"> lines</w:t>
            </w:r>
          </w:p>
        </w:tc>
        <w:tc>
          <w:tcPr>
            <w:tcW w:w="42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572601" w14:textId="77777777" w:rsidR="00D37316" w:rsidRPr="00526F8F" w:rsidRDefault="00D37316" w:rsidP="006D0DED">
            <w:pPr>
              <w:rPr>
                <w:rFonts w:ascii="Quicksand" w:hAnsi="Quicksand" w:cs="Open Sans Light"/>
                <w:b/>
                <w:bCs/>
                <w:lang w:val="en-US"/>
              </w:rPr>
            </w:pPr>
            <w:r w:rsidRPr="00584917">
              <w:rPr>
                <w:rFonts w:ascii="Quicksand" w:hAnsi="Quicksand" w:cs="Open Sans Light"/>
                <w:b/>
                <w:bCs/>
                <w:color w:val="7030A0"/>
                <w:lang w:val="en-US"/>
              </w:rPr>
              <w:t xml:space="preserve">Y – </w:t>
            </w:r>
            <w:r>
              <w:rPr>
                <w:rFonts w:ascii="Quicksand" w:hAnsi="Quicksand" w:cs="Open Sans Light"/>
                <w:b/>
                <w:bCs/>
                <w:lang w:val="en-US"/>
              </w:rPr>
              <w:t>staff have had training on safeguarding, county lines and online safety through the National College.</w:t>
            </w:r>
          </w:p>
        </w:tc>
      </w:tr>
      <w:tr w:rsidR="00D37316" w:rsidRPr="00D8764F" w14:paraId="5D0653DE" w14:textId="77777777" w:rsidTr="006D0DED">
        <w:trPr>
          <w:trHeight w:val="454"/>
        </w:trPr>
        <w:tc>
          <w:tcPr>
            <w:tcW w:w="6364" w:type="dxa"/>
            <w:gridSpan w:val="3"/>
            <w:tcBorders>
              <w:top w:val="single" w:sz="12" w:space="0" w:color="auto"/>
              <w:left w:val="single" w:sz="12" w:space="0" w:color="auto"/>
              <w:bottom w:val="single" w:sz="12" w:space="0" w:color="auto"/>
              <w:right w:val="single" w:sz="12" w:space="0" w:color="auto"/>
            </w:tcBorders>
            <w:shd w:val="clear" w:color="auto" w:fill="99FF99"/>
            <w:vAlign w:val="center"/>
          </w:tcPr>
          <w:p w14:paraId="4960CD9C"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A</w:t>
            </w:r>
            <w:r w:rsidRPr="00D8764F">
              <w:rPr>
                <w:rFonts w:ascii="Quicksand" w:hAnsi="Quicksand" w:cs="Open Sans Light"/>
                <w:b/>
                <w:bCs/>
                <w:sz w:val="24"/>
                <w:szCs w:val="24"/>
                <w:lang w:val="en-US"/>
              </w:rPr>
              <w:t>ny relevant safeguarding reports</w:t>
            </w:r>
          </w:p>
        </w:tc>
        <w:tc>
          <w:tcPr>
            <w:tcW w:w="42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BCA4AD" w14:textId="77777777" w:rsidR="00D37316" w:rsidRPr="00526F8F" w:rsidRDefault="00D37316" w:rsidP="006D0DED">
            <w:pPr>
              <w:rPr>
                <w:rFonts w:ascii="Quicksand" w:hAnsi="Quicksand" w:cs="Open Sans Light"/>
                <w:b/>
                <w:bCs/>
                <w:lang w:val="en-US"/>
              </w:rPr>
            </w:pPr>
            <w:r w:rsidRPr="00584917">
              <w:rPr>
                <w:rFonts w:ascii="Quicksand" w:hAnsi="Quicksand" w:cs="Open Sans Light"/>
                <w:b/>
                <w:bCs/>
                <w:color w:val="7030A0"/>
                <w:lang w:val="en-US"/>
              </w:rPr>
              <w:t xml:space="preserve">Y </w:t>
            </w:r>
            <w:r>
              <w:rPr>
                <w:rFonts w:ascii="Quicksand" w:hAnsi="Quicksand" w:cs="Open Sans Light"/>
                <w:b/>
                <w:bCs/>
                <w:color w:val="7030A0"/>
                <w:lang w:val="en-US"/>
              </w:rPr>
              <w:t>–</w:t>
            </w:r>
            <w:r w:rsidRPr="00584917">
              <w:rPr>
                <w:rFonts w:ascii="Quicksand" w:hAnsi="Quicksand" w:cs="Open Sans Light"/>
                <w:b/>
                <w:bCs/>
                <w:color w:val="7030A0"/>
                <w:lang w:val="en-US"/>
              </w:rPr>
              <w:t xml:space="preserve"> </w:t>
            </w:r>
            <w:r>
              <w:rPr>
                <w:rFonts w:ascii="Quicksand" w:hAnsi="Quicksand" w:cs="Open Sans Light"/>
                <w:b/>
                <w:bCs/>
                <w:lang w:val="en-US"/>
              </w:rPr>
              <w:t>CPOMS and verbally report to DSL</w:t>
            </w:r>
          </w:p>
        </w:tc>
      </w:tr>
      <w:tr w:rsidR="00D37316" w:rsidRPr="00D8764F" w14:paraId="7115FE95" w14:textId="77777777" w:rsidTr="006D0DED">
        <w:trPr>
          <w:trHeight w:val="454"/>
        </w:trPr>
        <w:tc>
          <w:tcPr>
            <w:tcW w:w="6364" w:type="dxa"/>
            <w:gridSpan w:val="3"/>
            <w:tcBorders>
              <w:top w:val="single" w:sz="12" w:space="0" w:color="auto"/>
              <w:left w:val="single" w:sz="12" w:space="0" w:color="auto"/>
              <w:bottom w:val="single" w:sz="12" w:space="0" w:color="auto"/>
              <w:right w:val="single" w:sz="12" w:space="0" w:color="auto"/>
            </w:tcBorders>
            <w:shd w:val="clear" w:color="auto" w:fill="CC99FF"/>
            <w:vAlign w:val="center"/>
          </w:tcPr>
          <w:p w14:paraId="56CC4F60"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T</w:t>
            </w:r>
            <w:r w:rsidRPr="00D8764F">
              <w:rPr>
                <w:rFonts w:ascii="Quicksand" w:hAnsi="Quicksand" w:cs="Open Sans Light"/>
                <w:b/>
                <w:bCs/>
                <w:sz w:val="24"/>
                <w:szCs w:val="24"/>
                <w:lang w:val="en-US"/>
              </w:rPr>
              <w:t>he digital resilience of your pupils</w:t>
            </w:r>
          </w:p>
        </w:tc>
        <w:tc>
          <w:tcPr>
            <w:tcW w:w="42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0E0D02" w14:textId="77777777" w:rsidR="00D37316" w:rsidRPr="00526F8F" w:rsidRDefault="00D37316" w:rsidP="006D0DED">
            <w:pPr>
              <w:rPr>
                <w:rFonts w:ascii="Quicksand" w:hAnsi="Quicksand" w:cs="Open Sans Light"/>
                <w:b/>
                <w:bCs/>
                <w:lang w:val="en-US"/>
              </w:rPr>
            </w:pPr>
            <w:r w:rsidRPr="00584917">
              <w:rPr>
                <w:rFonts w:ascii="Quicksand" w:hAnsi="Quicksand" w:cs="Open Sans Light"/>
                <w:b/>
                <w:bCs/>
                <w:color w:val="7030A0"/>
                <w:lang w:val="en-US"/>
              </w:rPr>
              <w:t xml:space="preserve">Y – </w:t>
            </w:r>
            <w:r>
              <w:rPr>
                <w:rFonts w:ascii="Quicksand" w:hAnsi="Quicksand" w:cs="Open Sans Light"/>
                <w:b/>
                <w:bCs/>
                <w:lang w:val="en-US"/>
              </w:rPr>
              <w:t>GIST Team and pupil voice</w:t>
            </w:r>
          </w:p>
        </w:tc>
      </w:tr>
      <w:tr w:rsidR="00D37316" w:rsidRPr="00D8764F" w14:paraId="7679DF36" w14:textId="77777777" w:rsidTr="006D0DED">
        <w:trPr>
          <w:trHeight w:val="454"/>
        </w:trPr>
        <w:tc>
          <w:tcPr>
            <w:tcW w:w="6364" w:type="dxa"/>
            <w:gridSpan w:val="3"/>
            <w:tcBorders>
              <w:top w:val="single" w:sz="12" w:space="0" w:color="auto"/>
              <w:left w:val="single" w:sz="12" w:space="0" w:color="auto"/>
              <w:bottom w:val="single" w:sz="12" w:space="0" w:color="auto"/>
              <w:right w:val="single" w:sz="12" w:space="0" w:color="auto"/>
            </w:tcBorders>
            <w:shd w:val="clear" w:color="auto" w:fill="99FF99"/>
            <w:vAlign w:val="center"/>
          </w:tcPr>
          <w:p w14:paraId="73D499E1"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T</w:t>
            </w:r>
            <w:r w:rsidRPr="00D8764F">
              <w:rPr>
                <w:rFonts w:ascii="Quicksand" w:hAnsi="Quicksand" w:cs="Open Sans Light"/>
                <w:b/>
                <w:bCs/>
                <w:sz w:val="24"/>
                <w:szCs w:val="24"/>
                <w:lang w:val="en-US"/>
              </w:rPr>
              <w:t xml:space="preserve">eaching requirements, for example, your RHSE </w:t>
            </w:r>
          </w:p>
        </w:tc>
        <w:tc>
          <w:tcPr>
            <w:tcW w:w="42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E204167" w14:textId="77777777" w:rsidR="00D37316" w:rsidRPr="00526F8F" w:rsidRDefault="00D37316" w:rsidP="006D0DED">
            <w:pPr>
              <w:rPr>
                <w:rFonts w:ascii="Quicksand" w:hAnsi="Quicksand" w:cs="Open Sans Light"/>
                <w:b/>
                <w:bCs/>
                <w:lang w:val="en-US"/>
              </w:rPr>
            </w:pPr>
            <w:r w:rsidRPr="00584917">
              <w:rPr>
                <w:rFonts w:ascii="Quicksand" w:hAnsi="Quicksand" w:cs="Open Sans Light"/>
                <w:b/>
                <w:bCs/>
                <w:color w:val="7030A0"/>
                <w:lang w:val="en-US"/>
              </w:rPr>
              <w:t xml:space="preserve">Y – </w:t>
            </w:r>
            <w:r>
              <w:rPr>
                <w:rFonts w:ascii="Quicksand" w:hAnsi="Quicksand" w:cs="Open Sans Light"/>
                <w:b/>
                <w:bCs/>
                <w:lang w:val="en-US"/>
              </w:rPr>
              <w:t>PSHE curriculum map and online safety map</w:t>
            </w:r>
          </w:p>
        </w:tc>
      </w:tr>
      <w:tr w:rsidR="00D37316" w:rsidRPr="00D8764F" w14:paraId="0CD2D7D5" w14:textId="77777777" w:rsidTr="006D0DED">
        <w:trPr>
          <w:trHeight w:val="454"/>
        </w:trPr>
        <w:tc>
          <w:tcPr>
            <w:tcW w:w="6364" w:type="dxa"/>
            <w:gridSpan w:val="3"/>
            <w:tcBorders>
              <w:top w:val="single" w:sz="12" w:space="0" w:color="auto"/>
              <w:left w:val="single" w:sz="12" w:space="0" w:color="auto"/>
              <w:bottom w:val="single" w:sz="12" w:space="0" w:color="auto"/>
              <w:right w:val="single" w:sz="12" w:space="0" w:color="auto"/>
            </w:tcBorders>
            <w:shd w:val="clear" w:color="auto" w:fill="CC99FF"/>
            <w:vAlign w:val="center"/>
          </w:tcPr>
          <w:p w14:paraId="3C750FCE"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T</w:t>
            </w:r>
            <w:r w:rsidRPr="00D8764F">
              <w:rPr>
                <w:rFonts w:ascii="Quicksand" w:hAnsi="Quicksand" w:cs="Open Sans Light"/>
                <w:b/>
                <w:bCs/>
                <w:sz w:val="24"/>
                <w:szCs w:val="24"/>
                <w:lang w:val="en-US"/>
              </w:rPr>
              <w:t>he specific use of your chosen technologies, including Bring Your Own Device (BYOD)</w:t>
            </w:r>
          </w:p>
        </w:tc>
        <w:tc>
          <w:tcPr>
            <w:tcW w:w="42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1EC2EF8" w14:textId="77777777" w:rsidR="00D37316" w:rsidRPr="00526F8F" w:rsidRDefault="00D37316" w:rsidP="006D0DED">
            <w:pPr>
              <w:rPr>
                <w:rFonts w:ascii="Quicksand" w:hAnsi="Quicksand" w:cs="Open Sans Light"/>
                <w:b/>
                <w:bCs/>
                <w:lang w:val="en-US"/>
              </w:rPr>
            </w:pPr>
            <w:r w:rsidRPr="00584917">
              <w:rPr>
                <w:rFonts w:ascii="Quicksand" w:hAnsi="Quicksand" w:cs="Open Sans Light"/>
                <w:b/>
                <w:bCs/>
                <w:color w:val="7030A0"/>
                <w:lang w:val="en-US"/>
              </w:rPr>
              <w:t xml:space="preserve">Y – </w:t>
            </w:r>
            <w:r>
              <w:rPr>
                <w:rFonts w:ascii="Quicksand" w:hAnsi="Quicksand" w:cs="Open Sans Light"/>
                <w:b/>
                <w:bCs/>
                <w:lang w:val="en-US"/>
              </w:rPr>
              <w:t>also present in the Garswood trainee handbook.</w:t>
            </w:r>
          </w:p>
        </w:tc>
      </w:tr>
      <w:tr w:rsidR="00D37316" w:rsidRPr="00D8764F" w14:paraId="711391AC" w14:textId="77777777" w:rsidTr="006D0DED">
        <w:trPr>
          <w:trHeight w:val="454"/>
        </w:trPr>
        <w:tc>
          <w:tcPr>
            <w:tcW w:w="6364" w:type="dxa"/>
            <w:gridSpan w:val="3"/>
            <w:tcBorders>
              <w:top w:val="single" w:sz="12" w:space="0" w:color="auto"/>
              <w:left w:val="single" w:sz="12" w:space="0" w:color="auto"/>
              <w:bottom w:val="single" w:sz="12" w:space="0" w:color="auto"/>
              <w:right w:val="single" w:sz="12" w:space="0" w:color="auto"/>
            </w:tcBorders>
            <w:shd w:val="clear" w:color="auto" w:fill="99FF99"/>
            <w:vAlign w:val="center"/>
          </w:tcPr>
          <w:p w14:paraId="0FAEC40C"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R</w:t>
            </w:r>
            <w:r w:rsidRPr="00D8764F">
              <w:rPr>
                <w:rFonts w:ascii="Quicksand" w:hAnsi="Quicksand" w:cs="Open Sans Light"/>
                <w:b/>
                <w:bCs/>
                <w:sz w:val="24"/>
                <w:szCs w:val="24"/>
                <w:lang w:val="en-US"/>
              </w:rPr>
              <w:t xml:space="preserve">elated safeguarding or technology policies </w:t>
            </w:r>
          </w:p>
        </w:tc>
        <w:tc>
          <w:tcPr>
            <w:tcW w:w="42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EA3C6A4" w14:textId="77777777" w:rsidR="00D37316" w:rsidRDefault="00D37316" w:rsidP="006D0DED">
            <w:pPr>
              <w:rPr>
                <w:rFonts w:ascii="Quicksand" w:hAnsi="Quicksand" w:cs="Open Sans Light"/>
                <w:b/>
                <w:bCs/>
                <w:lang w:val="en-US"/>
              </w:rPr>
            </w:pPr>
            <w:proofErr w:type="spellStart"/>
            <w:r w:rsidRPr="00526F8F">
              <w:rPr>
                <w:rFonts w:ascii="Quicksand" w:hAnsi="Quicksand" w:cs="Open Sans Light"/>
                <w:b/>
                <w:bCs/>
                <w:lang w:val="en-US"/>
              </w:rPr>
              <w:t>Smoothwall</w:t>
            </w:r>
            <w:proofErr w:type="spellEnd"/>
            <w:r w:rsidRPr="00526F8F">
              <w:rPr>
                <w:rFonts w:ascii="Quicksand" w:hAnsi="Quicksand" w:cs="Open Sans Light"/>
                <w:b/>
                <w:bCs/>
                <w:lang w:val="en-US"/>
              </w:rPr>
              <w:t xml:space="preserve"> Filter</w:t>
            </w:r>
          </w:p>
          <w:p w14:paraId="2C0869F4" w14:textId="77777777" w:rsidR="00D37316" w:rsidRDefault="00D37316" w:rsidP="006D0DED">
            <w:pPr>
              <w:rPr>
                <w:rFonts w:ascii="Quicksand" w:hAnsi="Quicksand" w:cs="Open Sans Light"/>
                <w:b/>
                <w:bCs/>
                <w:lang w:val="en-US"/>
              </w:rPr>
            </w:pPr>
            <w:r>
              <w:rPr>
                <w:rFonts w:ascii="Quicksand" w:hAnsi="Quicksand" w:cs="Open Sans Light"/>
                <w:b/>
                <w:bCs/>
                <w:lang w:val="en-US"/>
              </w:rPr>
              <w:t>Monitoring &amp; Filtering policy</w:t>
            </w:r>
          </w:p>
          <w:p w14:paraId="59D59074" w14:textId="77777777" w:rsidR="00D37316" w:rsidRPr="00526F8F" w:rsidRDefault="00D37316" w:rsidP="006D0DED">
            <w:pPr>
              <w:rPr>
                <w:rFonts w:ascii="Quicksand" w:hAnsi="Quicksand" w:cs="Open Sans Light"/>
                <w:b/>
                <w:bCs/>
                <w:lang w:val="en-US"/>
              </w:rPr>
            </w:pPr>
            <w:r>
              <w:rPr>
                <w:rFonts w:ascii="Quicksand" w:hAnsi="Quicksand" w:cs="Open Sans Light"/>
                <w:b/>
                <w:bCs/>
                <w:lang w:val="en-US"/>
              </w:rPr>
              <w:t>Online Safety Policy</w:t>
            </w:r>
          </w:p>
        </w:tc>
      </w:tr>
      <w:tr w:rsidR="00D37316" w:rsidRPr="00D8764F" w14:paraId="6F799EA7" w14:textId="77777777" w:rsidTr="006D0DED">
        <w:trPr>
          <w:trHeight w:val="454"/>
        </w:trPr>
        <w:tc>
          <w:tcPr>
            <w:tcW w:w="6364" w:type="dxa"/>
            <w:gridSpan w:val="3"/>
            <w:tcBorders>
              <w:top w:val="single" w:sz="12" w:space="0" w:color="auto"/>
              <w:left w:val="single" w:sz="12" w:space="0" w:color="auto"/>
              <w:bottom w:val="single" w:sz="12" w:space="0" w:color="auto"/>
              <w:right w:val="single" w:sz="12" w:space="0" w:color="auto"/>
            </w:tcBorders>
            <w:shd w:val="clear" w:color="auto" w:fill="CC99FF"/>
            <w:vAlign w:val="center"/>
          </w:tcPr>
          <w:p w14:paraId="16C86408"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W</w:t>
            </w:r>
            <w:r w:rsidRPr="00D8764F">
              <w:rPr>
                <w:rFonts w:ascii="Quicksand" w:hAnsi="Quicksand" w:cs="Open Sans Light"/>
                <w:b/>
                <w:bCs/>
                <w:sz w:val="24"/>
                <w:szCs w:val="24"/>
                <w:lang w:val="en-US"/>
              </w:rPr>
              <w:t>hat checks are currently taking place and how resulting actions are handled</w:t>
            </w:r>
          </w:p>
        </w:tc>
        <w:tc>
          <w:tcPr>
            <w:tcW w:w="42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B233CA" w14:textId="77777777" w:rsidR="00D37316" w:rsidRPr="00526F8F" w:rsidRDefault="00D37316" w:rsidP="006D0DED">
            <w:pPr>
              <w:rPr>
                <w:rFonts w:ascii="Quicksand" w:hAnsi="Quicksand" w:cs="Open Sans Light"/>
                <w:b/>
                <w:bCs/>
                <w:lang w:val="en-US"/>
              </w:rPr>
            </w:pPr>
            <w:r w:rsidRPr="00526F8F">
              <w:rPr>
                <w:rFonts w:ascii="Quicksand" w:hAnsi="Quicksand" w:cs="Open Sans Light"/>
                <w:b/>
                <w:bCs/>
                <w:lang w:val="en-US"/>
              </w:rPr>
              <w:t>Tested daily by ICT Support</w:t>
            </w:r>
          </w:p>
        </w:tc>
      </w:tr>
      <w:tr w:rsidR="00D37316" w:rsidRPr="00D8764F" w14:paraId="6D4C3E1A" w14:textId="77777777" w:rsidTr="006D0DE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54"/>
        </w:trPr>
        <w:tc>
          <w:tcPr>
            <w:tcW w:w="6364" w:type="dxa"/>
            <w:gridSpan w:val="3"/>
            <w:shd w:val="clear" w:color="auto" w:fill="99FF99"/>
            <w:vAlign w:val="center"/>
          </w:tcPr>
          <w:p w14:paraId="27C85771"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A</w:t>
            </w:r>
            <w:r w:rsidRPr="00D8764F">
              <w:rPr>
                <w:rFonts w:ascii="Quicksand" w:hAnsi="Quicksand" w:cs="Open Sans Light"/>
                <w:b/>
                <w:bCs/>
                <w:sz w:val="24"/>
                <w:szCs w:val="24"/>
                <w:lang w:val="en-US"/>
              </w:rPr>
              <w:t>ll staff know how to report and record concerns</w:t>
            </w:r>
            <w:r w:rsidRPr="00D8764F">
              <w:rPr>
                <w:rFonts w:ascii="Times New Roman" w:hAnsi="Times New Roman" w:cs="Times New Roman"/>
                <w:b/>
                <w:bCs/>
                <w:sz w:val="24"/>
                <w:szCs w:val="24"/>
                <w:lang w:val="en-US"/>
              </w:rPr>
              <w:t> </w:t>
            </w:r>
          </w:p>
        </w:tc>
        <w:tc>
          <w:tcPr>
            <w:tcW w:w="4263" w:type="dxa"/>
            <w:gridSpan w:val="2"/>
            <w:shd w:val="clear" w:color="auto" w:fill="FFFFFF" w:themeFill="background1"/>
            <w:vAlign w:val="center"/>
          </w:tcPr>
          <w:p w14:paraId="4BCF5DBF" w14:textId="77777777" w:rsidR="00D37316" w:rsidRPr="00D8764F" w:rsidRDefault="00D37316" w:rsidP="006D0DED">
            <w:pPr>
              <w:rPr>
                <w:rFonts w:ascii="Quicksand" w:hAnsi="Quicksand" w:cs="Open Sans Light"/>
                <w:b/>
                <w:bCs/>
                <w:sz w:val="24"/>
                <w:szCs w:val="24"/>
                <w:lang w:val="en-US"/>
              </w:rPr>
            </w:pPr>
            <w:r w:rsidRPr="00584917">
              <w:rPr>
                <w:rFonts w:ascii="Quicksand" w:hAnsi="Quicksand" w:cs="Open Sans Light"/>
                <w:b/>
                <w:bCs/>
                <w:color w:val="7030A0"/>
                <w:lang w:val="en-US"/>
              </w:rPr>
              <w:t xml:space="preserve">Y </w:t>
            </w:r>
            <w:r>
              <w:rPr>
                <w:rFonts w:ascii="Quicksand" w:hAnsi="Quicksand" w:cs="Open Sans Light"/>
                <w:b/>
                <w:bCs/>
                <w:color w:val="7030A0"/>
                <w:lang w:val="en-US"/>
              </w:rPr>
              <w:t>–</w:t>
            </w:r>
            <w:r w:rsidRPr="00584917">
              <w:rPr>
                <w:rFonts w:ascii="Quicksand" w:hAnsi="Quicksand" w:cs="Open Sans Light"/>
                <w:b/>
                <w:bCs/>
                <w:color w:val="7030A0"/>
                <w:lang w:val="en-US"/>
              </w:rPr>
              <w:t xml:space="preserve"> </w:t>
            </w:r>
            <w:r>
              <w:rPr>
                <w:rFonts w:ascii="Quicksand" w:hAnsi="Quicksand" w:cs="Open Sans Light"/>
                <w:b/>
                <w:bCs/>
                <w:lang w:val="en-US"/>
              </w:rPr>
              <w:t>CPOMS and verbally report to DSL</w:t>
            </w:r>
          </w:p>
        </w:tc>
      </w:tr>
      <w:tr w:rsidR="00D37316" w:rsidRPr="00D8764F" w14:paraId="24D37B74" w14:textId="77777777" w:rsidTr="006D0DE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54"/>
        </w:trPr>
        <w:tc>
          <w:tcPr>
            <w:tcW w:w="6364" w:type="dxa"/>
            <w:gridSpan w:val="3"/>
            <w:shd w:val="clear" w:color="auto" w:fill="CC99FF"/>
            <w:vAlign w:val="center"/>
          </w:tcPr>
          <w:p w14:paraId="20F763DB"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F</w:t>
            </w:r>
            <w:r w:rsidRPr="00D8764F">
              <w:rPr>
                <w:rFonts w:ascii="Quicksand" w:hAnsi="Quicksand" w:cs="Open Sans Light"/>
                <w:b/>
                <w:bCs/>
                <w:sz w:val="24"/>
                <w:szCs w:val="24"/>
                <w:lang w:val="en-US"/>
              </w:rPr>
              <w:t>iltering and monitoring systems work on new devices and services before release to staff / pupils</w:t>
            </w:r>
            <w:r w:rsidRPr="00D8764F">
              <w:rPr>
                <w:rFonts w:ascii="Times New Roman" w:hAnsi="Times New Roman" w:cs="Times New Roman"/>
                <w:b/>
                <w:bCs/>
                <w:sz w:val="24"/>
                <w:szCs w:val="24"/>
                <w:lang w:val="en-US"/>
              </w:rPr>
              <w:t> </w:t>
            </w:r>
          </w:p>
        </w:tc>
        <w:tc>
          <w:tcPr>
            <w:tcW w:w="4263" w:type="dxa"/>
            <w:gridSpan w:val="2"/>
            <w:shd w:val="clear" w:color="auto" w:fill="FFFFFF" w:themeFill="background1"/>
            <w:vAlign w:val="center"/>
          </w:tcPr>
          <w:p w14:paraId="4DBE9E80" w14:textId="77777777" w:rsidR="00D37316" w:rsidRPr="00D8764F" w:rsidRDefault="00D37316" w:rsidP="006D0DED">
            <w:pPr>
              <w:rPr>
                <w:rFonts w:ascii="Quicksand" w:hAnsi="Quicksand" w:cs="Open Sans Light"/>
                <w:b/>
                <w:bCs/>
                <w:sz w:val="24"/>
                <w:szCs w:val="24"/>
                <w:lang w:val="en-US"/>
              </w:rPr>
            </w:pPr>
            <w:r w:rsidRPr="00D755F7">
              <w:rPr>
                <w:rFonts w:ascii="Quicksand" w:hAnsi="Quicksand" w:cs="Open Sans Light"/>
                <w:b/>
                <w:bCs/>
                <w:color w:val="7030A0"/>
                <w:sz w:val="24"/>
                <w:szCs w:val="24"/>
                <w:lang w:val="en-US"/>
              </w:rPr>
              <w:t xml:space="preserve">Y – </w:t>
            </w:r>
            <w:r>
              <w:rPr>
                <w:rFonts w:ascii="Quicksand" w:hAnsi="Quicksand" w:cs="Open Sans Light"/>
                <w:b/>
                <w:bCs/>
                <w:sz w:val="24"/>
                <w:szCs w:val="24"/>
                <w:lang w:val="en-US"/>
              </w:rPr>
              <w:t>all devices imaged and put on the network by the IT team before given to staff.</w:t>
            </w:r>
          </w:p>
        </w:tc>
      </w:tr>
      <w:tr w:rsidR="00D37316" w:rsidRPr="00D8764F" w14:paraId="03622ECA" w14:textId="77777777" w:rsidTr="006D0DE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54"/>
        </w:trPr>
        <w:tc>
          <w:tcPr>
            <w:tcW w:w="6364" w:type="dxa"/>
            <w:gridSpan w:val="3"/>
            <w:shd w:val="clear" w:color="auto" w:fill="99FF99"/>
            <w:vAlign w:val="center"/>
          </w:tcPr>
          <w:p w14:paraId="6033DAA5" w14:textId="77777777" w:rsidR="00D37316" w:rsidRPr="00D8764F" w:rsidRDefault="00D37316" w:rsidP="006D0DED">
            <w:pPr>
              <w:rPr>
                <w:rFonts w:ascii="Quicksand" w:hAnsi="Quicksand" w:cs="Open Sans Light"/>
                <w:b/>
                <w:bCs/>
                <w:sz w:val="24"/>
                <w:szCs w:val="24"/>
                <w:lang w:val="en-US"/>
              </w:rPr>
            </w:pPr>
            <w:r>
              <w:rPr>
                <w:rFonts w:ascii="Quicksand" w:hAnsi="Quicksand" w:cs="Open Sans Light"/>
                <w:b/>
                <w:bCs/>
                <w:sz w:val="24"/>
                <w:szCs w:val="24"/>
                <w:lang w:val="en-US"/>
              </w:rPr>
              <w:t>B</w:t>
            </w:r>
            <w:r w:rsidRPr="00D8764F">
              <w:rPr>
                <w:rFonts w:ascii="Quicksand" w:hAnsi="Quicksand" w:cs="Open Sans Light"/>
                <w:b/>
                <w:bCs/>
                <w:sz w:val="24"/>
                <w:szCs w:val="24"/>
                <w:lang w:val="en-US"/>
              </w:rPr>
              <w:t>locklists are reviewed and they can be modified in line with changes to safeguarding risks</w:t>
            </w:r>
          </w:p>
        </w:tc>
        <w:tc>
          <w:tcPr>
            <w:tcW w:w="4263" w:type="dxa"/>
            <w:gridSpan w:val="2"/>
            <w:shd w:val="clear" w:color="auto" w:fill="FFFFFF" w:themeFill="background1"/>
            <w:vAlign w:val="center"/>
          </w:tcPr>
          <w:p w14:paraId="4057CD0C" w14:textId="77777777" w:rsidR="00D37316" w:rsidRPr="00D8764F" w:rsidRDefault="00D37316" w:rsidP="006D0DED">
            <w:pPr>
              <w:rPr>
                <w:rFonts w:ascii="Quicksand" w:hAnsi="Quicksand" w:cs="Open Sans Light"/>
                <w:b/>
                <w:bCs/>
                <w:sz w:val="24"/>
                <w:szCs w:val="24"/>
                <w:lang w:val="en-US"/>
              </w:rPr>
            </w:pPr>
            <w:r w:rsidRPr="00D755F7">
              <w:rPr>
                <w:rFonts w:ascii="Quicksand" w:hAnsi="Quicksand" w:cs="Open Sans Light"/>
                <w:b/>
                <w:bCs/>
                <w:color w:val="7030A0"/>
                <w:sz w:val="24"/>
                <w:szCs w:val="24"/>
                <w:lang w:val="en-US"/>
              </w:rPr>
              <w:t xml:space="preserve">Y – </w:t>
            </w:r>
            <w:r>
              <w:rPr>
                <w:rFonts w:ascii="Quicksand" w:hAnsi="Quicksand" w:cs="Open Sans Light"/>
                <w:b/>
                <w:bCs/>
                <w:sz w:val="24"/>
                <w:szCs w:val="24"/>
                <w:lang w:val="en-US"/>
              </w:rPr>
              <w:t xml:space="preserve">By the IT Team, and emailed to DSL, </w:t>
            </w:r>
            <w:proofErr w:type="gramStart"/>
            <w:r>
              <w:rPr>
                <w:rFonts w:ascii="Quicksand" w:hAnsi="Quicksand" w:cs="Open Sans Light"/>
                <w:b/>
                <w:bCs/>
                <w:sz w:val="24"/>
                <w:szCs w:val="24"/>
                <w:lang w:val="en-US"/>
              </w:rPr>
              <w:t>deputy</w:t>
            </w:r>
            <w:proofErr w:type="gramEnd"/>
            <w:r>
              <w:rPr>
                <w:rFonts w:ascii="Quicksand" w:hAnsi="Quicksand" w:cs="Open Sans Light"/>
                <w:b/>
                <w:bCs/>
                <w:sz w:val="24"/>
                <w:szCs w:val="24"/>
                <w:lang w:val="en-US"/>
              </w:rPr>
              <w:t xml:space="preserve"> and Computing lead when there has been a breach.  This is always followed up verbally and with a CPOMS entry.</w:t>
            </w:r>
          </w:p>
        </w:tc>
      </w:tr>
    </w:tbl>
    <w:p w14:paraId="68A99E4C" w14:textId="77777777" w:rsidR="00D37316" w:rsidRDefault="00D37316" w:rsidP="00D37316">
      <w:pPr>
        <w:spacing w:after="0" w:line="240" w:lineRule="auto"/>
        <w:rPr>
          <w:rFonts w:ascii="Quicksand" w:hAnsi="Quicksand" w:cs="Open Sans Light"/>
          <w:bCs/>
          <w:sz w:val="20"/>
          <w:szCs w:val="20"/>
        </w:rPr>
      </w:pPr>
    </w:p>
    <w:p w14:paraId="3B63AF84" w14:textId="77777777" w:rsidR="00D37316" w:rsidRDefault="00D37316" w:rsidP="00D37316">
      <w:pPr>
        <w:spacing w:after="0" w:line="240" w:lineRule="auto"/>
        <w:rPr>
          <w:rFonts w:ascii="Quicksand" w:hAnsi="Quicksand" w:cs="Open Sans Light"/>
          <w:bCs/>
          <w:sz w:val="20"/>
          <w:szCs w:val="20"/>
        </w:rPr>
      </w:pPr>
    </w:p>
    <w:p w14:paraId="178E6AFE" w14:textId="77777777" w:rsidR="00D37316" w:rsidRDefault="00D37316" w:rsidP="00D37316">
      <w:pPr>
        <w:spacing w:after="0" w:line="240" w:lineRule="auto"/>
        <w:rPr>
          <w:rFonts w:ascii="Quicksand" w:hAnsi="Quicksand" w:cs="Open Sans Light"/>
          <w:bCs/>
          <w:sz w:val="20"/>
          <w:szCs w:val="20"/>
        </w:rPr>
      </w:pPr>
    </w:p>
    <w:p w14:paraId="3E43AC90" w14:textId="77777777" w:rsidR="00D37316" w:rsidRDefault="00D37316" w:rsidP="00D37316">
      <w:pPr>
        <w:spacing w:after="0" w:line="240" w:lineRule="auto"/>
        <w:rPr>
          <w:rFonts w:ascii="Quicksand" w:hAnsi="Quicksand" w:cs="Open Sans Light"/>
          <w:bCs/>
          <w:sz w:val="20"/>
          <w:szCs w:val="20"/>
        </w:rPr>
      </w:pPr>
    </w:p>
    <w:p w14:paraId="4E2ABC2D" w14:textId="77777777" w:rsidR="00D37316" w:rsidRPr="00D8764F" w:rsidRDefault="00D37316" w:rsidP="00D37316">
      <w:pPr>
        <w:spacing w:after="0" w:line="240" w:lineRule="auto"/>
        <w:rPr>
          <w:rFonts w:ascii="Quicksand" w:hAnsi="Quicksand" w:cs="Open Sans Light"/>
          <w:bCs/>
          <w:sz w:val="20"/>
          <w:szCs w:val="20"/>
        </w:rPr>
      </w:pPr>
    </w:p>
    <w:tbl>
      <w:tblPr>
        <w:tblStyle w:val="TableGrid"/>
        <w:tblW w:w="10627" w:type="dxa"/>
        <w:tblLook w:val="04A0" w:firstRow="1" w:lastRow="0" w:firstColumn="1" w:lastColumn="0" w:noHBand="0" w:noVBand="1"/>
      </w:tblPr>
      <w:tblGrid>
        <w:gridCol w:w="7348"/>
        <w:gridCol w:w="3279"/>
      </w:tblGrid>
      <w:tr w:rsidR="00D37316" w:rsidRPr="00D8764F" w14:paraId="08DCA7C3" w14:textId="77777777" w:rsidTr="006D0DED">
        <w:trPr>
          <w:trHeight w:val="566"/>
        </w:trPr>
        <w:tc>
          <w:tcPr>
            <w:tcW w:w="7348" w:type="dxa"/>
            <w:tcBorders>
              <w:top w:val="single" w:sz="18" w:space="0" w:color="auto"/>
              <w:left w:val="single" w:sz="18" w:space="0" w:color="auto"/>
              <w:bottom w:val="single" w:sz="18" w:space="0" w:color="auto"/>
              <w:right w:val="single" w:sz="18" w:space="0" w:color="auto"/>
            </w:tcBorders>
            <w:shd w:val="clear" w:color="auto" w:fill="00B050"/>
            <w:vAlign w:val="center"/>
          </w:tcPr>
          <w:p w14:paraId="5881D9C5" w14:textId="77777777" w:rsidR="00D37316" w:rsidRPr="00D8764F" w:rsidRDefault="00D37316" w:rsidP="006D0DED">
            <w:pPr>
              <w:jc w:val="center"/>
              <w:rPr>
                <w:rFonts w:ascii="Quicksand" w:hAnsi="Quicksand" w:cs="Open Sans Light"/>
                <w:b/>
                <w:bCs/>
                <w:sz w:val="20"/>
                <w:szCs w:val="20"/>
                <w:lang w:val="en-US"/>
              </w:rPr>
            </w:pPr>
            <w:r w:rsidRPr="005E3F9B">
              <w:rPr>
                <w:rFonts w:ascii="Quicksand" w:hAnsi="Quicksand" w:cs="Open Sans Light"/>
                <w:b/>
                <w:bCs/>
                <w:color w:val="FFFFFF" w:themeColor="background1"/>
                <w:sz w:val="32"/>
                <w:szCs w:val="32"/>
                <w:lang w:val="en-US"/>
              </w:rPr>
              <w:t>Recommendations / Mitigating Actions</w:t>
            </w:r>
          </w:p>
        </w:tc>
        <w:tc>
          <w:tcPr>
            <w:tcW w:w="3279" w:type="dxa"/>
            <w:tcBorders>
              <w:top w:val="nil"/>
              <w:left w:val="single" w:sz="18" w:space="0" w:color="auto"/>
              <w:bottom w:val="single" w:sz="18" w:space="0" w:color="auto"/>
              <w:right w:val="nil"/>
            </w:tcBorders>
            <w:shd w:val="clear" w:color="auto" w:fill="auto"/>
          </w:tcPr>
          <w:p w14:paraId="088C4917" w14:textId="77777777" w:rsidR="00D37316" w:rsidRPr="00D8764F" w:rsidRDefault="00D37316" w:rsidP="006D0DED">
            <w:pPr>
              <w:rPr>
                <w:rFonts w:ascii="Quicksand" w:hAnsi="Quicksand" w:cs="Open Sans Light"/>
                <w:sz w:val="20"/>
                <w:szCs w:val="20"/>
                <w:lang w:val="en-US"/>
              </w:rPr>
            </w:pPr>
          </w:p>
        </w:tc>
      </w:tr>
      <w:tr w:rsidR="00D37316" w:rsidRPr="00D8764F" w14:paraId="2A492173" w14:textId="77777777" w:rsidTr="006D0DED">
        <w:trPr>
          <w:trHeight w:val="3047"/>
        </w:trPr>
        <w:tc>
          <w:tcPr>
            <w:tcW w:w="10627" w:type="dxa"/>
            <w:gridSpan w:val="2"/>
            <w:tcBorders>
              <w:top w:val="single" w:sz="18" w:space="0" w:color="auto"/>
              <w:left w:val="single" w:sz="18" w:space="0" w:color="auto"/>
              <w:bottom w:val="single" w:sz="18" w:space="0" w:color="auto"/>
              <w:right w:val="single" w:sz="18" w:space="0" w:color="auto"/>
            </w:tcBorders>
            <w:vAlign w:val="center"/>
          </w:tcPr>
          <w:p w14:paraId="141CA45B" w14:textId="77777777" w:rsidR="00D37316" w:rsidRPr="00280138" w:rsidRDefault="00D37316" w:rsidP="006D0DED">
            <w:pPr>
              <w:rPr>
                <w:rFonts w:ascii="Quicksand" w:hAnsi="Quicksand" w:cs="Open Sans Light"/>
                <w:b/>
                <w:bCs/>
                <w:sz w:val="18"/>
                <w:szCs w:val="18"/>
                <w:lang w:val="en-US"/>
              </w:rPr>
            </w:pPr>
            <w:r w:rsidRPr="00C40C5B">
              <w:rPr>
                <w:rFonts w:ascii="Quicksand" w:hAnsi="Quicksand" w:cs="Open Sans Light"/>
                <w:b/>
                <w:bCs/>
                <w:sz w:val="24"/>
                <w:szCs w:val="24"/>
                <w:lang w:val="en-US"/>
              </w:rPr>
              <w:t>We recommend that schools use individual logins for pupils, especially at KS2, when using computers, rather than generic class/year logins so that the filtering system can identify individuals. We appreciate this may not be practical at FS and KS1ages. If you are not using individual pupil logins speak to the ICT Support team who will facilitate this.</w:t>
            </w:r>
            <w:r w:rsidRPr="00C40C5B">
              <w:rPr>
                <w:rFonts w:ascii="Quicksand" w:hAnsi="Quicksand" w:cs="Open Sans Light"/>
                <w:b/>
                <w:bCs/>
                <w:sz w:val="24"/>
                <w:szCs w:val="24"/>
                <w:lang w:val="en-US"/>
              </w:rPr>
              <w:br/>
            </w:r>
          </w:p>
          <w:p w14:paraId="29D9F999" w14:textId="77777777" w:rsidR="00D37316" w:rsidRPr="00D8764F" w:rsidRDefault="00D37316" w:rsidP="006D0DED">
            <w:pPr>
              <w:rPr>
                <w:rFonts w:ascii="Quicksand" w:hAnsi="Quicksand" w:cs="Open Sans Light"/>
                <w:sz w:val="20"/>
                <w:szCs w:val="20"/>
                <w:lang w:val="en-US"/>
              </w:rPr>
            </w:pPr>
            <w:r w:rsidRPr="00C40C5B">
              <w:rPr>
                <w:rFonts w:ascii="Quicksand" w:hAnsi="Quicksand" w:cs="Open Sans Light"/>
                <w:b/>
                <w:bCs/>
                <w:sz w:val="24"/>
                <w:szCs w:val="24"/>
                <w:lang w:val="en-US"/>
              </w:rPr>
              <w:t>Use of iPads and other tablet devices will not identify an actual user of the device as there isn’t a login to the device. The report will contain the IP Address of the device which IT can correspond to device. Schools need to have processes in place for recording which device was used by which user for these to be cross-referenced against reports. Schools ICT Support are investigating alternative approaches to this issue.</w:t>
            </w:r>
          </w:p>
        </w:tc>
      </w:tr>
    </w:tbl>
    <w:p w14:paraId="5294FB76" w14:textId="77777777" w:rsidR="00D37316" w:rsidRPr="00280138" w:rsidRDefault="00D37316" w:rsidP="00D37316">
      <w:pPr>
        <w:rPr>
          <w:rFonts w:ascii="Quicksand" w:hAnsi="Quicksand" w:cs="Open Sans Light"/>
          <w:sz w:val="4"/>
          <w:szCs w:val="4"/>
          <w:lang w:val="en-US"/>
        </w:rPr>
      </w:pPr>
    </w:p>
    <w:p w14:paraId="387FD108" w14:textId="77777777" w:rsidR="00D37316" w:rsidRPr="00501242" w:rsidRDefault="00D37316" w:rsidP="00D37316">
      <w:pPr>
        <w:pStyle w:val="Heading1"/>
        <w:spacing w:before="0" w:line="240" w:lineRule="auto"/>
        <w:rPr>
          <w:rFonts w:ascii="Quicksand" w:hAnsi="Quicksand"/>
          <w:b/>
          <w:bCs/>
          <w:color w:val="00B050"/>
          <w:sz w:val="36"/>
          <w:szCs w:val="36"/>
          <w:lang w:val="en-US"/>
        </w:rPr>
      </w:pPr>
      <w:r w:rsidRPr="00501242">
        <w:rPr>
          <w:rFonts w:ascii="Quicksand" w:hAnsi="Quicksand"/>
          <w:b/>
          <w:bCs/>
          <w:color w:val="00B050"/>
          <w:sz w:val="36"/>
          <w:szCs w:val="36"/>
          <w:lang w:val="en-US"/>
        </w:rPr>
        <w:t>Data Protection Impact Assessment:</w:t>
      </w:r>
    </w:p>
    <w:p w14:paraId="1A8300B7" w14:textId="77777777" w:rsidR="00D37316" w:rsidRPr="00601821" w:rsidRDefault="00D37316" w:rsidP="00D37316">
      <w:pPr>
        <w:spacing w:after="0"/>
        <w:jc w:val="center"/>
        <w:rPr>
          <w:rFonts w:ascii="Quicksand" w:hAnsi="Quicksand" w:cs="Open Sans Light"/>
          <w:b/>
          <w:bCs/>
          <w:sz w:val="23"/>
          <w:szCs w:val="23"/>
          <w:lang w:val="en-US"/>
        </w:rPr>
      </w:pPr>
      <w:r w:rsidRPr="00601821">
        <w:rPr>
          <w:rFonts w:ascii="Quicksand" w:hAnsi="Quicksand" w:cs="Open Sans Light"/>
          <w:b/>
          <w:bCs/>
          <w:sz w:val="23"/>
          <w:szCs w:val="23"/>
          <w:lang w:val="en-US"/>
        </w:rPr>
        <w:t>Schools that have a technical monitoring system will need to conduct their own Data Protection Impact Assessment (DPIA) and review the privacy notices of third-party providers</w:t>
      </w:r>
    </w:p>
    <w:p w14:paraId="2EBF3A08" w14:textId="77777777" w:rsidR="00D37316" w:rsidRPr="000C167D" w:rsidRDefault="00D37316" w:rsidP="00D37316">
      <w:pPr>
        <w:spacing w:after="0"/>
        <w:jc w:val="center"/>
        <w:rPr>
          <w:rFonts w:ascii="Quicksand" w:hAnsi="Quicksand" w:cs="Open Sans Light"/>
          <w:b/>
          <w:bCs/>
          <w:sz w:val="6"/>
          <w:szCs w:val="6"/>
          <w:lang w:val="en-US"/>
        </w:rPr>
      </w:pPr>
    </w:p>
    <w:tbl>
      <w:tblPr>
        <w:tblStyle w:val="TableGrid"/>
        <w:tblW w:w="104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20"/>
        <w:gridCol w:w="7612"/>
      </w:tblGrid>
      <w:tr w:rsidR="00D37316" w:rsidRPr="00D8764F" w14:paraId="5F8C4A05" w14:textId="77777777" w:rsidTr="006D0DED">
        <w:trPr>
          <w:trHeight w:val="438"/>
        </w:trPr>
        <w:tc>
          <w:tcPr>
            <w:tcW w:w="2820" w:type="dxa"/>
            <w:shd w:val="clear" w:color="auto" w:fill="CC99FF"/>
            <w:vAlign w:val="center"/>
          </w:tcPr>
          <w:p w14:paraId="79221EAB"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Link to DPIA</w:t>
            </w:r>
          </w:p>
        </w:tc>
        <w:tc>
          <w:tcPr>
            <w:tcW w:w="7612" w:type="dxa"/>
            <w:vAlign w:val="center"/>
          </w:tcPr>
          <w:p w14:paraId="2CFF7730" w14:textId="77777777" w:rsidR="00D37316" w:rsidRPr="00601821" w:rsidRDefault="00D37316" w:rsidP="006D0DED">
            <w:pPr>
              <w:rPr>
                <w:rFonts w:ascii="Quicksand" w:hAnsi="Quicksand" w:cs="Open Sans Light"/>
                <w:b/>
                <w:bCs/>
                <w:lang w:val="en-US"/>
              </w:rPr>
            </w:pPr>
          </w:p>
        </w:tc>
      </w:tr>
      <w:tr w:rsidR="00D37316" w:rsidRPr="00D8764F" w14:paraId="303EBD20" w14:textId="77777777" w:rsidTr="006D0DED">
        <w:trPr>
          <w:trHeight w:val="438"/>
        </w:trPr>
        <w:tc>
          <w:tcPr>
            <w:tcW w:w="2820" w:type="dxa"/>
            <w:shd w:val="clear" w:color="auto" w:fill="99FF99"/>
            <w:vAlign w:val="center"/>
          </w:tcPr>
          <w:p w14:paraId="24009D00"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Conducted by</w:t>
            </w:r>
          </w:p>
        </w:tc>
        <w:tc>
          <w:tcPr>
            <w:tcW w:w="7612" w:type="dxa"/>
            <w:vAlign w:val="center"/>
          </w:tcPr>
          <w:p w14:paraId="4693D427" w14:textId="77777777" w:rsidR="00D37316" w:rsidRPr="00601821" w:rsidRDefault="00D37316" w:rsidP="006D0DED">
            <w:pPr>
              <w:rPr>
                <w:rFonts w:ascii="Quicksand" w:hAnsi="Quicksand" w:cs="Open Sans Light"/>
                <w:b/>
                <w:bCs/>
                <w:lang w:val="en-US"/>
              </w:rPr>
            </w:pPr>
            <w:r w:rsidRPr="00601821">
              <w:rPr>
                <w:rFonts w:ascii="Quicksand" w:hAnsi="Quicksand" w:cs="Open Sans Light"/>
                <w:b/>
                <w:bCs/>
                <w:lang w:val="en-US"/>
              </w:rPr>
              <w:t xml:space="preserve">Pam Potter </w:t>
            </w:r>
            <w:r w:rsidRPr="003A0BB7">
              <w:rPr>
                <w:rFonts w:ascii="Quicksand" w:hAnsi="Quicksand" w:cs="Open Sans Light"/>
                <w:b/>
                <w:bCs/>
                <w:color w:val="7030A0"/>
                <w:lang w:val="en-US"/>
              </w:rPr>
              <w:t>– Head teacher and D</w:t>
            </w:r>
            <w:r>
              <w:rPr>
                <w:rFonts w:ascii="Quicksand" w:hAnsi="Quicksand" w:cs="Open Sans Light"/>
                <w:b/>
                <w:bCs/>
                <w:color w:val="7030A0"/>
                <w:lang w:val="en-US"/>
              </w:rPr>
              <w:t>esignated Safeguarding Lead</w:t>
            </w:r>
          </w:p>
        </w:tc>
      </w:tr>
      <w:tr w:rsidR="00D37316" w:rsidRPr="00D8764F" w14:paraId="1A901CE8" w14:textId="77777777" w:rsidTr="006D0DED">
        <w:trPr>
          <w:trHeight w:val="438"/>
        </w:trPr>
        <w:tc>
          <w:tcPr>
            <w:tcW w:w="2820" w:type="dxa"/>
            <w:shd w:val="clear" w:color="auto" w:fill="CC99FF"/>
            <w:vAlign w:val="center"/>
          </w:tcPr>
          <w:p w14:paraId="71EA501C"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Date conducted</w:t>
            </w:r>
          </w:p>
        </w:tc>
        <w:tc>
          <w:tcPr>
            <w:tcW w:w="7612" w:type="dxa"/>
            <w:vAlign w:val="center"/>
          </w:tcPr>
          <w:p w14:paraId="45103A0F" w14:textId="77777777" w:rsidR="00D37316" w:rsidRPr="00601821" w:rsidRDefault="00D37316" w:rsidP="006D0DED">
            <w:pPr>
              <w:rPr>
                <w:rFonts w:ascii="Quicksand" w:hAnsi="Quicksand" w:cs="Open Sans Light"/>
                <w:b/>
                <w:bCs/>
                <w:lang w:val="en-US"/>
              </w:rPr>
            </w:pPr>
            <w:r w:rsidRPr="00601821">
              <w:rPr>
                <w:rFonts w:ascii="Quicksand" w:hAnsi="Quicksand" w:cs="Open Sans Light"/>
                <w:b/>
                <w:bCs/>
                <w:lang w:val="en-US"/>
              </w:rPr>
              <w:t>September 2023</w:t>
            </w:r>
          </w:p>
        </w:tc>
      </w:tr>
    </w:tbl>
    <w:p w14:paraId="25B1A063" w14:textId="77777777" w:rsidR="00D37316" w:rsidRPr="00501242" w:rsidRDefault="00D37316" w:rsidP="00D37316">
      <w:pPr>
        <w:pStyle w:val="Heading1"/>
        <w:spacing w:before="180" w:line="240" w:lineRule="auto"/>
        <w:rPr>
          <w:rFonts w:ascii="Quicksand" w:hAnsi="Quicksand"/>
          <w:b/>
          <w:bCs/>
          <w:color w:val="00B050"/>
          <w:sz w:val="36"/>
          <w:szCs w:val="36"/>
          <w:lang w:val="en-US"/>
        </w:rPr>
      </w:pPr>
      <w:r w:rsidRPr="00501242">
        <w:rPr>
          <w:rFonts w:ascii="Quicksand" w:hAnsi="Quicksand"/>
          <w:b/>
          <w:bCs/>
          <w:color w:val="00B050"/>
          <w:sz w:val="36"/>
          <w:szCs w:val="36"/>
          <w:lang w:val="en-US"/>
        </w:rPr>
        <w:t>Regular Reports</w:t>
      </w:r>
      <w:r>
        <w:rPr>
          <w:rFonts w:ascii="Quicksand" w:hAnsi="Quicksand"/>
          <w:b/>
          <w:bCs/>
          <w:color w:val="00B050"/>
          <w:sz w:val="36"/>
          <w:szCs w:val="36"/>
          <w:lang w:val="en-US"/>
        </w:rPr>
        <w:t>:</w:t>
      </w:r>
    </w:p>
    <w:p w14:paraId="2A62C0F8" w14:textId="77777777" w:rsidR="00D37316" w:rsidRPr="00D8764F" w:rsidRDefault="00D37316" w:rsidP="00D37316">
      <w:pPr>
        <w:rPr>
          <w:sz w:val="2"/>
          <w:szCs w:val="2"/>
          <w:lang w:val="en-US"/>
        </w:rPr>
      </w:pPr>
    </w:p>
    <w:tbl>
      <w:tblPr>
        <w:tblStyle w:val="TableGrid"/>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20"/>
        <w:gridCol w:w="7668"/>
      </w:tblGrid>
      <w:tr w:rsidR="00D37316" w:rsidRPr="00D8764F" w14:paraId="3E38327A" w14:textId="77777777" w:rsidTr="006D0DED">
        <w:trPr>
          <w:trHeight w:val="500"/>
        </w:trPr>
        <w:tc>
          <w:tcPr>
            <w:tcW w:w="2820" w:type="dxa"/>
            <w:shd w:val="clear" w:color="auto" w:fill="CC99FF"/>
            <w:vAlign w:val="center"/>
          </w:tcPr>
          <w:p w14:paraId="2991BD1E"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Type of Report</w:t>
            </w:r>
          </w:p>
        </w:tc>
        <w:tc>
          <w:tcPr>
            <w:tcW w:w="7668" w:type="dxa"/>
            <w:vAlign w:val="center"/>
          </w:tcPr>
          <w:p w14:paraId="5710E543" w14:textId="77777777" w:rsidR="00D37316" w:rsidRPr="00601821" w:rsidRDefault="00D37316" w:rsidP="006D0DED">
            <w:pPr>
              <w:rPr>
                <w:rFonts w:ascii="Quicksand" w:hAnsi="Quicksand" w:cs="Open Sans Light"/>
                <w:b/>
                <w:bCs/>
                <w:lang w:val="en-US"/>
              </w:rPr>
            </w:pPr>
            <w:r w:rsidRPr="00601821">
              <w:rPr>
                <w:rFonts w:ascii="Quicksand" w:hAnsi="Quicksand" w:cs="Open Sans Light"/>
                <w:b/>
                <w:bCs/>
                <w:lang w:val="en-US"/>
              </w:rPr>
              <w:t>Filtering / Monitoring</w:t>
            </w:r>
          </w:p>
        </w:tc>
      </w:tr>
      <w:tr w:rsidR="00D37316" w:rsidRPr="00D8764F" w14:paraId="044A14C9" w14:textId="77777777" w:rsidTr="006D0DED">
        <w:trPr>
          <w:trHeight w:val="500"/>
        </w:trPr>
        <w:tc>
          <w:tcPr>
            <w:tcW w:w="2820" w:type="dxa"/>
            <w:shd w:val="clear" w:color="auto" w:fill="99FF99"/>
            <w:vAlign w:val="center"/>
          </w:tcPr>
          <w:p w14:paraId="0CF544D2"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Producer of report</w:t>
            </w:r>
          </w:p>
        </w:tc>
        <w:tc>
          <w:tcPr>
            <w:tcW w:w="7668" w:type="dxa"/>
            <w:vAlign w:val="center"/>
          </w:tcPr>
          <w:p w14:paraId="385DDF3E" w14:textId="77777777" w:rsidR="00D37316" w:rsidRPr="00601821" w:rsidRDefault="00D37316" w:rsidP="006D0DED">
            <w:pPr>
              <w:rPr>
                <w:rFonts w:ascii="Quicksand" w:hAnsi="Quicksand" w:cs="Open Sans Light"/>
                <w:b/>
                <w:bCs/>
                <w:lang w:val="en-US"/>
              </w:rPr>
            </w:pPr>
            <w:r w:rsidRPr="00601821">
              <w:rPr>
                <w:rFonts w:ascii="Quicksand" w:hAnsi="Quicksand" w:cs="Open Sans Light"/>
                <w:b/>
                <w:bCs/>
                <w:lang w:val="en-US"/>
              </w:rPr>
              <w:t xml:space="preserve">Chris Smith </w:t>
            </w:r>
            <w:r w:rsidRPr="00E35A4D">
              <w:rPr>
                <w:rFonts w:ascii="Quicksand" w:hAnsi="Quicksand" w:cs="Open Sans Light"/>
                <w:b/>
                <w:bCs/>
                <w:color w:val="7030A0"/>
                <w:lang w:val="en-US"/>
              </w:rPr>
              <w:t>– Schools ICT Infrastructure Manager</w:t>
            </w:r>
          </w:p>
        </w:tc>
      </w:tr>
      <w:tr w:rsidR="00D37316" w:rsidRPr="00D8764F" w14:paraId="7619F621" w14:textId="77777777" w:rsidTr="006D0DED">
        <w:trPr>
          <w:trHeight w:val="500"/>
        </w:trPr>
        <w:tc>
          <w:tcPr>
            <w:tcW w:w="2820" w:type="dxa"/>
            <w:shd w:val="clear" w:color="auto" w:fill="CC99FF"/>
            <w:vAlign w:val="center"/>
          </w:tcPr>
          <w:p w14:paraId="290C0C88"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Recipient of report</w:t>
            </w:r>
          </w:p>
        </w:tc>
        <w:tc>
          <w:tcPr>
            <w:tcW w:w="7668" w:type="dxa"/>
            <w:vAlign w:val="center"/>
          </w:tcPr>
          <w:p w14:paraId="4E498902" w14:textId="77777777" w:rsidR="00D37316" w:rsidRPr="00601821" w:rsidRDefault="00D37316" w:rsidP="006D0DED">
            <w:pPr>
              <w:rPr>
                <w:rFonts w:ascii="Quicksand" w:hAnsi="Quicksand" w:cs="Open Sans Light"/>
                <w:b/>
                <w:bCs/>
                <w:lang w:val="en-US"/>
              </w:rPr>
            </w:pPr>
            <w:r>
              <w:rPr>
                <w:rFonts w:ascii="Quicksand" w:hAnsi="Quicksand" w:cs="Open Sans Light"/>
                <w:b/>
                <w:bCs/>
                <w:lang w:val="en-US"/>
              </w:rPr>
              <w:t xml:space="preserve">Pam Potter </w:t>
            </w:r>
            <w:r>
              <w:rPr>
                <w:rFonts w:ascii="Quicksand" w:hAnsi="Quicksand" w:cs="Open Sans Light"/>
                <w:b/>
                <w:bCs/>
                <w:color w:val="7030A0"/>
                <w:lang w:val="en-US"/>
              </w:rPr>
              <w:t>–</w:t>
            </w:r>
            <w:r w:rsidRPr="00E35A4D">
              <w:rPr>
                <w:rFonts w:ascii="Quicksand" w:hAnsi="Quicksand" w:cs="Open Sans Light"/>
                <w:b/>
                <w:bCs/>
                <w:color w:val="7030A0"/>
                <w:lang w:val="en-US"/>
              </w:rPr>
              <w:t xml:space="preserve"> Headteacher</w:t>
            </w:r>
            <w:r>
              <w:rPr>
                <w:rFonts w:ascii="Quicksand" w:hAnsi="Quicksand" w:cs="Open Sans Light"/>
                <w:b/>
                <w:bCs/>
                <w:color w:val="7030A0"/>
                <w:lang w:val="en-US"/>
              </w:rPr>
              <w:t xml:space="preserve"> and </w:t>
            </w:r>
            <w:r w:rsidRPr="00E35A4D">
              <w:rPr>
                <w:rFonts w:ascii="Quicksand" w:hAnsi="Quicksand" w:cs="Open Sans Light"/>
                <w:b/>
                <w:bCs/>
                <w:color w:val="7030A0"/>
                <w:lang w:val="en-US"/>
              </w:rPr>
              <w:t>Designated Safeguarding Lead</w:t>
            </w:r>
          </w:p>
        </w:tc>
      </w:tr>
      <w:tr w:rsidR="00D37316" w:rsidRPr="00D8764F" w14:paraId="2A4629E5" w14:textId="77777777" w:rsidTr="006D0DED">
        <w:trPr>
          <w:trHeight w:val="500"/>
        </w:trPr>
        <w:tc>
          <w:tcPr>
            <w:tcW w:w="2820" w:type="dxa"/>
            <w:shd w:val="clear" w:color="auto" w:fill="99FF99"/>
            <w:vAlign w:val="center"/>
          </w:tcPr>
          <w:p w14:paraId="5D04391C"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Frequency of report</w:t>
            </w:r>
          </w:p>
        </w:tc>
        <w:tc>
          <w:tcPr>
            <w:tcW w:w="7668" w:type="dxa"/>
            <w:vAlign w:val="center"/>
          </w:tcPr>
          <w:p w14:paraId="060FE162" w14:textId="77777777" w:rsidR="00D37316" w:rsidRPr="00601821" w:rsidRDefault="00D37316" w:rsidP="006D0DED">
            <w:pPr>
              <w:rPr>
                <w:rFonts w:ascii="Quicksand" w:hAnsi="Quicksand" w:cs="Open Sans Light"/>
                <w:b/>
                <w:bCs/>
                <w:lang w:val="en-US"/>
              </w:rPr>
            </w:pPr>
            <w:r w:rsidRPr="00601821">
              <w:rPr>
                <w:rFonts w:ascii="Quicksand" w:hAnsi="Quicksand" w:cs="Open Sans Light"/>
                <w:b/>
                <w:bCs/>
                <w:lang w:val="en-US"/>
              </w:rPr>
              <w:t>Weekly, immediate notifications of incidents regarding adult content and self-harm</w:t>
            </w:r>
          </w:p>
        </w:tc>
      </w:tr>
    </w:tbl>
    <w:p w14:paraId="60C1FFFE" w14:textId="77777777" w:rsidR="00D37316" w:rsidRPr="00D8764F" w:rsidRDefault="00D37316" w:rsidP="00D37316">
      <w:pPr>
        <w:spacing w:after="0" w:line="240" w:lineRule="auto"/>
        <w:rPr>
          <w:rFonts w:ascii="Quicksand" w:hAnsi="Quicksand" w:cs="Open Sans Light"/>
          <w:sz w:val="20"/>
          <w:szCs w:val="20"/>
          <w:lang w:val="en-US"/>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gridCol w:w="546"/>
      </w:tblGrid>
      <w:tr w:rsidR="00D37316" w:rsidRPr="00D8764F" w14:paraId="2B4AC05E" w14:textId="77777777" w:rsidTr="006D0DED">
        <w:trPr>
          <w:trHeight w:val="538"/>
        </w:trPr>
        <w:tc>
          <w:tcPr>
            <w:tcW w:w="9918" w:type="dxa"/>
            <w:shd w:val="clear" w:color="auto" w:fill="CC99FF"/>
            <w:vAlign w:val="center"/>
          </w:tcPr>
          <w:p w14:paraId="0D86B042" w14:textId="77777777" w:rsidR="00D37316" w:rsidRPr="00D8764F" w:rsidRDefault="00D37316" w:rsidP="006D0DED">
            <w:pPr>
              <w:rPr>
                <w:rFonts w:ascii="Quicksand" w:hAnsi="Quicksand" w:cs="Open Sans Light"/>
                <w:b/>
                <w:bCs/>
                <w:sz w:val="24"/>
                <w:szCs w:val="24"/>
                <w:lang w:val="en-US"/>
              </w:rPr>
            </w:pPr>
            <w:r w:rsidRPr="00D8764F">
              <w:rPr>
                <w:rFonts w:ascii="Quicksand" w:hAnsi="Quicksand" w:cs="Open Sans Light"/>
                <w:b/>
                <w:bCs/>
                <w:sz w:val="24"/>
                <w:szCs w:val="24"/>
              </w:rPr>
              <w:t>Monitoring data is received in a format that your staff can understand</w:t>
            </w:r>
            <w:r w:rsidRPr="00D8764F">
              <w:rPr>
                <w:rFonts w:ascii="Times New Roman" w:hAnsi="Times New Roman" w:cs="Times New Roman"/>
                <w:b/>
                <w:bCs/>
                <w:sz w:val="24"/>
                <w:szCs w:val="24"/>
              </w:rPr>
              <w:t> </w:t>
            </w:r>
          </w:p>
        </w:tc>
        <w:tc>
          <w:tcPr>
            <w:tcW w:w="538" w:type="dxa"/>
            <w:shd w:val="clear" w:color="auto" w:fill="FFFFFF" w:themeFill="background1"/>
            <w:vAlign w:val="center"/>
          </w:tcPr>
          <w:p w14:paraId="0324868F" w14:textId="77777777" w:rsidR="00D37316" w:rsidRPr="00715977" w:rsidRDefault="00D37316" w:rsidP="006D0DED">
            <w:pPr>
              <w:rPr>
                <w:rFonts w:ascii="Quicksand" w:hAnsi="Quicksand" w:cs="Open Sans Light"/>
                <w:b/>
                <w:bCs/>
                <w:color w:val="7030A0"/>
                <w:sz w:val="20"/>
                <w:szCs w:val="20"/>
                <w:lang w:val="en-US"/>
              </w:rPr>
            </w:pPr>
            <w:r w:rsidRPr="00715977">
              <w:rPr>
                <w:rFonts w:ascii="Segoe UI Emoji" w:eastAsia="MS Gothic" w:hAnsi="Segoe UI Emoji" w:cs="Segoe UI Emoji"/>
                <w:b/>
                <w:bCs/>
                <w:caps/>
                <w:color w:val="7030A0"/>
                <w:sz w:val="24"/>
                <w:szCs w:val="32"/>
              </w:rPr>
              <w:t>☑</w:t>
            </w:r>
          </w:p>
        </w:tc>
      </w:tr>
      <w:tr w:rsidR="00D37316" w:rsidRPr="00D8764F" w14:paraId="200EF059" w14:textId="77777777" w:rsidTr="006D0DED">
        <w:trPr>
          <w:trHeight w:val="454"/>
        </w:trPr>
        <w:tc>
          <w:tcPr>
            <w:tcW w:w="9918" w:type="dxa"/>
            <w:shd w:val="clear" w:color="auto" w:fill="99FF99"/>
            <w:vAlign w:val="center"/>
          </w:tcPr>
          <w:p w14:paraId="6DC29444" w14:textId="77777777" w:rsidR="00D37316" w:rsidRPr="00D8764F" w:rsidRDefault="00D37316" w:rsidP="006D0DED">
            <w:pPr>
              <w:rPr>
                <w:rFonts w:ascii="Quicksand" w:hAnsi="Quicksand" w:cs="Open Sans Light"/>
                <w:b/>
                <w:bCs/>
                <w:sz w:val="24"/>
                <w:szCs w:val="24"/>
                <w:lang w:val="en-US"/>
              </w:rPr>
            </w:pPr>
            <w:r w:rsidRPr="00D8764F">
              <w:rPr>
                <w:rFonts w:ascii="Quicksand" w:hAnsi="Quicksand" w:cs="Open Sans Light"/>
                <w:b/>
                <w:bCs/>
                <w:sz w:val="24"/>
                <w:szCs w:val="24"/>
              </w:rPr>
              <w:t>Users are identifiable to the school / college, so concerns can be traced back to an individual, including guest accounts</w:t>
            </w:r>
            <w:r w:rsidRPr="00D8764F">
              <w:rPr>
                <w:rFonts w:ascii="Times New Roman" w:hAnsi="Times New Roman" w:cs="Times New Roman"/>
                <w:b/>
                <w:bCs/>
                <w:sz w:val="24"/>
                <w:szCs w:val="24"/>
              </w:rPr>
              <w:t>  </w:t>
            </w:r>
          </w:p>
        </w:tc>
        <w:tc>
          <w:tcPr>
            <w:tcW w:w="538" w:type="dxa"/>
            <w:shd w:val="clear" w:color="auto" w:fill="FFFFFF" w:themeFill="background1"/>
            <w:vAlign w:val="center"/>
          </w:tcPr>
          <w:p w14:paraId="5CBED56F" w14:textId="77777777" w:rsidR="00D37316" w:rsidRPr="00715977" w:rsidRDefault="00D37316" w:rsidP="006D0DED">
            <w:pPr>
              <w:rPr>
                <w:rFonts w:ascii="Quicksand" w:hAnsi="Quicksand" w:cs="Open Sans Light"/>
                <w:b/>
                <w:bCs/>
                <w:color w:val="7030A0"/>
                <w:sz w:val="20"/>
                <w:szCs w:val="20"/>
                <w:lang w:val="en-US"/>
              </w:rPr>
            </w:pPr>
            <w:r w:rsidRPr="00715977">
              <w:rPr>
                <w:rFonts w:ascii="Segoe UI Emoji" w:eastAsia="MS Gothic" w:hAnsi="Segoe UI Emoji" w:cs="Segoe UI Emoji"/>
                <w:b/>
                <w:bCs/>
                <w:caps/>
                <w:color w:val="7030A0"/>
                <w:sz w:val="24"/>
                <w:szCs w:val="32"/>
              </w:rPr>
              <w:t>☑</w:t>
            </w:r>
          </w:p>
        </w:tc>
      </w:tr>
    </w:tbl>
    <w:p w14:paraId="782744D2" w14:textId="77777777" w:rsidR="00D37316" w:rsidRPr="002B0C10" w:rsidRDefault="00D37316" w:rsidP="00D37316">
      <w:pPr>
        <w:pStyle w:val="Heading1"/>
        <w:spacing w:before="180" w:line="240" w:lineRule="auto"/>
        <w:rPr>
          <w:rFonts w:ascii="Quicksand" w:hAnsi="Quicksand"/>
          <w:b/>
          <w:bCs/>
          <w:color w:val="00B050"/>
          <w:sz w:val="36"/>
          <w:szCs w:val="36"/>
          <w:lang w:val="en-US"/>
        </w:rPr>
      </w:pPr>
      <w:r w:rsidRPr="002B0C10">
        <w:rPr>
          <w:rFonts w:ascii="Quicksand" w:hAnsi="Quicksand"/>
          <w:b/>
          <w:bCs/>
          <w:color w:val="00B050"/>
          <w:sz w:val="36"/>
          <w:szCs w:val="36"/>
          <w:lang w:val="en-US"/>
        </w:rPr>
        <w:t>System Checks:</w:t>
      </w:r>
    </w:p>
    <w:p w14:paraId="158818DD" w14:textId="77777777" w:rsidR="00D37316" w:rsidRPr="00D8764F" w:rsidRDefault="00D37316" w:rsidP="00D37316">
      <w:pPr>
        <w:rPr>
          <w:sz w:val="2"/>
          <w:szCs w:val="2"/>
          <w:lang w:val="en-US"/>
        </w:rPr>
      </w:pPr>
    </w:p>
    <w:tbl>
      <w:tblPr>
        <w:tblStyle w:val="TableGrid"/>
        <w:tblW w:w="104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91"/>
        <w:gridCol w:w="2154"/>
        <w:gridCol w:w="2041"/>
        <w:gridCol w:w="2091"/>
        <w:gridCol w:w="2083"/>
        <w:gridCol w:w="9"/>
      </w:tblGrid>
      <w:tr w:rsidR="00D37316" w:rsidRPr="00D8764F" w14:paraId="469EDED4" w14:textId="77777777" w:rsidTr="006D0DED">
        <w:trPr>
          <w:gridAfter w:val="1"/>
          <w:wAfter w:w="9" w:type="dxa"/>
          <w:trHeight w:val="523"/>
        </w:trPr>
        <w:tc>
          <w:tcPr>
            <w:tcW w:w="4245" w:type="dxa"/>
            <w:gridSpan w:val="2"/>
            <w:shd w:val="clear" w:color="auto" w:fill="00B050"/>
            <w:vAlign w:val="center"/>
          </w:tcPr>
          <w:p w14:paraId="212E9168" w14:textId="77777777" w:rsidR="00D37316" w:rsidRPr="00D8764F" w:rsidRDefault="00D37316" w:rsidP="006D0DED">
            <w:pPr>
              <w:jc w:val="center"/>
              <w:rPr>
                <w:rFonts w:ascii="Quicksand" w:hAnsi="Quicksand" w:cs="Open Sans Light"/>
                <w:b/>
                <w:bCs/>
                <w:color w:val="FFFFFF" w:themeColor="background1"/>
                <w:sz w:val="24"/>
                <w:szCs w:val="24"/>
                <w:lang w:val="en-US"/>
              </w:rPr>
            </w:pPr>
            <w:r w:rsidRPr="00D8764F">
              <w:rPr>
                <w:rFonts w:ascii="Quicksand" w:hAnsi="Quicksand" w:cs="Open Sans Light"/>
                <w:b/>
                <w:bCs/>
                <w:color w:val="FFFFFF" w:themeColor="background1"/>
                <w:sz w:val="32"/>
                <w:szCs w:val="32"/>
                <w:lang w:val="en-US"/>
              </w:rPr>
              <w:t>Filtering System</w:t>
            </w:r>
          </w:p>
        </w:tc>
        <w:tc>
          <w:tcPr>
            <w:tcW w:w="6215" w:type="dxa"/>
            <w:gridSpan w:val="3"/>
            <w:tcBorders>
              <w:top w:val="nil"/>
              <w:right w:val="nil"/>
            </w:tcBorders>
            <w:vAlign w:val="center"/>
          </w:tcPr>
          <w:p w14:paraId="128D0253" w14:textId="77777777" w:rsidR="00D37316" w:rsidRPr="00D8764F" w:rsidRDefault="00D37316" w:rsidP="006D0DED">
            <w:pPr>
              <w:rPr>
                <w:rFonts w:ascii="Quicksand" w:hAnsi="Quicksand" w:cs="Open Sans Light"/>
                <w:lang w:val="en-US"/>
              </w:rPr>
            </w:pPr>
          </w:p>
        </w:tc>
      </w:tr>
      <w:tr w:rsidR="00D37316" w:rsidRPr="00D8764F" w14:paraId="40E55AFD" w14:textId="77777777" w:rsidTr="006D0DED">
        <w:trPr>
          <w:gridAfter w:val="1"/>
          <w:wAfter w:w="9" w:type="dxa"/>
          <w:trHeight w:val="397"/>
        </w:trPr>
        <w:tc>
          <w:tcPr>
            <w:tcW w:w="4245" w:type="dxa"/>
            <w:gridSpan w:val="2"/>
            <w:shd w:val="clear" w:color="auto" w:fill="CC99FF"/>
            <w:vAlign w:val="center"/>
          </w:tcPr>
          <w:p w14:paraId="57D73917"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Date checked</w:t>
            </w:r>
          </w:p>
        </w:tc>
        <w:tc>
          <w:tcPr>
            <w:tcW w:w="6215" w:type="dxa"/>
            <w:gridSpan w:val="3"/>
            <w:vAlign w:val="center"/>
          </w:tcPr>
          <w:p w14:paraId="76B60B88" w14:textId="77777777" w:rsidR="00D37316" w:rsidRPr="00715977" w:rsidRDefault="00D37316" w:rsidP="006D0DED">
            <w:pPr>
              <w:rPr>
                <w:rFonts w:ascii="Quicksand" w:hAnsi="Quicksand" w:cs="Open Sans Light"/>
                <w:b/>
                <w:bCs/>
                <w:color w:val="000000" w:themeColor="text1"/>
                <w:lang w:val="en-US"/>
              </w:rPr>
            </w:pPr>
            <w:r w:rsidRPr="00715977">
              <w:rPr>
                <w:rFonts w:ascii="Quicksand" w:hAnsi="Quicksand" w:cs="Open Sans Light"/>
                <w:b/>
                <w:bCs/>
                <w:color w:val="000000" w:themeColor="text1"/>
                <w:lang w:val="en-US"/>
              </w:rPr>
              <w:t>31/08/2023</w:t>
            </w:r>
          </w:p>
        </w:tc>
      </w:tr>
      <w:tr w:rsidR="00D37316" w:rsidRPr="00D8764F" w14:paraId="475A7F70" w14:textId="77777777" w:rsidTr="006D0DED">
        <w:trPr>
          <w:gridAfter w:val="1"/>
          <w:wAfter w:w="9" w:type="dxa"/>
          <w:trHeight w:val="397"/>
        </w:trPr>
        <w:tc>
          <w:tcPr>
            <w:tcW w:w="4245" w:type="dxa"/>
            <w:gridSpan w:val="2"/>
            <w:shd w:val="clear" w:color="auto" w:fill="99FF99"/>
            <w:vAlign w:val="center"/>
          </w:tcPr>
          <w:p w14:paraId="39E07C0B"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Checks conducted by</w:t>
            </w:r>
          </w:p>
        </w:tc>
        <w:tc>
          <w:tcPr>
            <w:tcW w:w="6215" w:type="dxa"/>
            <w:gridSpan w:val="3"/>
            <w:vAlign w:val="center"/>
          </w:tcPr>
          <w:p w14:paraId="74038D8E" w14:textId="77777777" w:rsidR="00D37316" w:rsidRPr="00715977" w:rsidRDefault="00D37316" w:rsidP="006D0DED">
            <w:pPr>
              <w:rPr>
                <w:rFonts w:ascii="Quicksand" w:hAnsi="Quicksand" w:cs="Open Sans Light"/>
                <w:b/>
                <w:bCs/>
                <w:color w:val="000000" w:themeColor="text1"/>
                <w:lang w:val="en-US"/>
              </w:rPr>
            </w:pPr>
            <w:r w:rsidRPr="00715977">
              <w:rPr>
                <w:rFonts w:ascii="Quicksand" w:hAnsi="Quicksand" w:cs="Open Sans Light"/>
                <w:b/>
                <w:bCs/>
                <w:color w:val="000000" w:themeColor="text1"/>
                <w:lang w:val="en-US"/>
              </w:rPr>
              <w:t xml:space="preserve">Lee Pearson </w:t>
            </w:r>
            <w:r w:rsidRPr="00715977">
              <w:rPr>
                <w:rFonts w:ascii="Quicksand" w:hAnsi="Quicksand" w:cs="Open Sans Light"/>
                <w:b/>
                <w:bCs/>
                <w:color w:val="7030A0"/>
                <w:lang w:val="en-US"/>
              </w:rPr>
              <w:t>- Schools ICT Primary Team Manager</w:t>
            </w:r>
          </w:p>
        </w:tc>
      </w:tr>
      <w:tr w:rsidR="00D37316" w:rsidRPr="00D8764F" w14:paraId="1C76E5FE" w14:textId="77777777" w:rsidTr="006D0DED">
        <w:trPr>
          <w:trHeight w:val="454"/>
        </w:trPr>
        <w:tc>
          <w:tcPr>
            <w:tcW w:w="2091" w:type="dxa"/>
            <w:shd w:val="clear" w:color="auto" w:fill="CC99FF"/>
            <w:vAlign w:val="center"/>
          </w:tcPr>
          <w:p w14:paraId="75D7D974"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Device</w:t>
            </w:r>
          </w:p>
        </w:tc>
        <w:tc>
          <w:tcPr>
            <w:tcW w:w="2154" w:type="dxa"/>
            <w:shd w:val="clear" w:color="auto" w:fill="99CCFF"/>
            <w:vAlign w:val="center"/>
          </w:tcPr>
          <w:p w14:paraId="74BE3B50"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Location</w:t>
            </w:r>
          </w:p>
        </w:tc>
        <w:tc>
          <w:tcPr>
            <w:tcW w:w="2041" w:type="dxa"/>
            <w:shd w:val="clear" w:color="auto" w:fill="CC99FF"/>
            <w:vAlign w:val="center"/>
          </w:tcPr>
          <w:p w14:paraId="40F655C9" w14:textId="77777777" w:rsidR="00D37316" w:rsidRPr="00D8764F" w:rsidRDefault="00D37316" w:rsidP="006D0DED">
            <w:pPr>
              <w:jc w:val="center"/>
              <w:rPr>
                <w:rFonts w:ascii="Quicksand" w:hAnsi="Quicksand" w:cs="Open Sans Light"/>
                <w:b/>
                <w:bCs/>
                <w:color w:val="000000" w:themeColor="text1"/>
                <w:sz w:val="24"/>
                <w:szCs w:val="24"/>
                <w:lang w:val="en-US"/>
              </w:rPr>
            </w:pPr>
            <w:r w:rsidRPr="00D8764F">
              <w:rPr>
                <w:rFonts w:ascii="Quicksand" w:hAnsi="Quicksand" w:cs="Open Sans Light"/>
                <w:b/>
                <w:bCs/>
                <w:color w:val="000000" w:themeColor="text1"/>
                <w:sz w:val="24"/>
                <w:szCs w:val="24"/>
                <w:lang w:val="en-US"/>
              </w:rPr>
              <w:t>Logged in as</w:t>
            </w:r>
          </w:p>
        </w:tc>
        <w:tc>
          <w:tcPr>
            <w:tcW w:w="2091" w:type="dxa"/>
            <w:shd w:val="clear" w:color="auto" w:fill="99CCFF"/>
            <w:vAlign w:val="center"/>
          </w:tcPr>
          <w:p w14:paraId="4545E53F" w14:textId="77777777" w:rsidR="00D37316" w:rsidRPr="00D8764F" w:rsidRDefault="00D37316" w:rsidP="006D0DED">
            <w:pPr>
              <w:jc w:val="center"/>
              <w:rPr>
                <w:rFonts w:ascii="Quicksand" w:hAnsi="Quicksand" w:cs="Open Sans Light"/>
                <w:b/>
                <w:bCs/>
                <w:color w:val="000000" w:themeColor="text1"/>
                <w:sz w:val="24"/>
                <w:szCs w:val="24"/>
                <w:lang w:val="en-US"/>
              </w:rPr>
            </w:pPr>
            <w:r w:rsidRPr="00D8764F">
              <w:rPr>
                <w:rFonts w:ascii="Quicksand" w:hAnsi="Quicksand" w:cs="Open Sans Light"/>
                <w:b/>
                <w:bCs/>
                <w:color w:val="000000" w:themeColor="text1"/>
                <w:sz w:val="24"/>
                <w:szCs w:val="24"/>
                <w:lang w:val="en-US"/>
              </w:rPr>
              <w:t>Check Conducted</w:t>
            </w:r>
          </w:p>
        </w:tc>
        <w:tc>
          <w:tcPr>
            <w:tcW w:w="2092" w:type="dxa"/>
            <w:gridSpan w:val="2"/>
            <w:shd w:val="clear" w:color="auto" w:fill="CC99FF"/>
            <w:vAlign w:val="center"/>
          </w:tcPr>
          <w:p w14:paraId="25788AF0" w14:textId="77777777" w:rsidR="00D37316" w:rsidRPr="00D8764F" w:rsidRDefault="00D37316" w:rsidP="006D0DED">
            <w:pPr>
              <w:jc w:val="center"/>
              <w:rPr>
                <w:rFonts w:ascii="Quicksand" w:hAnsi="Quicksand" w:cs="Open Sans Light"/>
                <w:b/>
                <w:bCs/>
                <w:color w:val="000000" w:themeColor="text1"/>
                <w:sz w:val="24"/>
                <w:szCs w:val="24"/>
                <w:lang w:val="en-US"/>
              </w:rPr>
            </w:pPr>
            <w:r w:rsidRPr="00D8764F">
              <w:rPr>
                <w:rFonts w:ascii="Quicksand" w:hAnsi="Quicksand" w:cs="Open Sans Light"/>
                <w:b/>
                <w:bCs/>
                <w:color w:val="000000" w:themeColor="text1"/>
                <w:sz w:val="24"/>
                <w:szCs w:val="24"/>
                <w:lang w:val="en-US"/>
              </w:rPr>
              <w:t>Result</w:t>
            </w:r>
          </w:p>
        </w:tc>
      </w:tr>
      <w:tr w:rsidR="00D37316" w:rsidRPr="00D8764F" w14:paraId="4AE1515A" w14:textId="77777777" w:rsidTr="006D0DED">
        <w:trPr>
          <w:trHeight w:val="397"/>
        </w:trPr>
        <w:tc>
          <w:tcPr>
            <w:tcW w:w="2091" w:type="dxa"/>
            <w:vAlign w:val="center"/>
          </w:tcPr>
          <w:p w14:paraId="1861FBB8" w14:textId="77777777" w:rsidR="00D37316" w:rsidRPr="00715977" w:rsidRDefault="00D37316" w:rsidP="006D0DED">
            <w:pPr>
              <w:jc w:val="center"/>
              <w:rPr>
                <w:rFonts w:ascii="Quicksand" w:hAnsi="Quicksand" w:cs="Open Sans Light"/>
                <w:b/>
                <w:bCs/>
                <w:lang w:val="en-US"/>
              </w:rPr>
            </w:pPr>
            <w:r w:rsidRPr="00715977">
              <w:rPr>
                <w:rFonts w:ascii="Quicksand" w:hAnsi="Quicksand" w:cs="Open Sans Light"/>
                <w:b/>
                <w:bCs/>
                <w:lang w:val="en-US"/>
              </w:rPr>
              <w:t>SCH-ICT-ED2702</w:t>
            </w:r>
          </w:p>
        </w:tc>
        <w:tc>
          <w:tcPr>
            <w:tcW w:w="2154" w:type="dxa"/>
            <w:vAlign w:val="center"/>
          </w:tcPr>
          <w:p w14:paraId="02028F66" w14:textId="77777777" w:rsidR="00D37316" w:rsidRPr="00715977" w:rsidRDefault="00D37316" w:rsidP="006D0DED">
            <w:pPr>
              <w:jc w:val="center"/>
              <w:rPr>
                <w:rFonts w:ascii="Quicksand" w:hAnsi="Quicksand" w:cs="Open Sans Light"/>
                <w:b/>
                <w:bCs/>
                <w:lang w:val="en-US"/>
              </w:rPr>
            </w:pPr>
            <w:r w:rsidRPr="00715977">
              <w:rPr>
                <w:rFonts w:ascii="Quicksand" w:hAnsi="Quicksand" w:cs="Open Sans Light"/>
                <w:b/>
                <w:bCs/>
                <w:lang w:val="en-US"/>
              </w:rPr>
              <w:t>St Helens Schools Data Centre</w:t>
            </w:r>
          </w:p>
        </w:tc>
        <w:tc>
          <w:tcPr>
            <w:tcW w:w="2041" w:type="dxa"/>
            <w:vAlign w:val="center"/>
          </w:tcPr>
          <w:p w14:paraId="3743EF75" w14:textId="77777777" w:rsidR="00D37316" w:rsidRPr="00715977" w:rsidRDefault="00D37316" w:rsidP="006D0DED">
            <w:pPr>
              <w:jc w:val="center"/>
              <w:rPr>
                <w:rFonts w:ascii="Quicksand" w:hAnsi="Quicksand" w:cs="Open Sans Light"/>
                <w:b/>
                <w:bCs/>
                <w:lang w:val="en-US"/>
              </w:rPr>
            </w:pPr>
            <w:proofErr w:type="spellStart"/>
            <w:proofErr w:type="gramStart"/>
            <w:r w:rsidRPr="00715977">
              <w:rPr>
                <w:rFonts w:ascii="Quicksand" w:hAnsi="Quicksand" w:cs="Open Sans Light"/>
                <w:b/>
                <w:bCs/>
                <w:lang w:val="en-US"/>
              </w:rPr>
              <w:t>lee.pearson</w:t>
            </w:r>
            <w:proofErr w:type="spellEnd"/>
            <w:proofErr w:type="gramEnd"/>
          </w:p>
        </w:tc>
        <w:tc>
          <w:tcPr>
            <w:tcW w:w="2091" w:type="dxa"/>
            <w:vAlign w:val="center"/>
          </w:tcPr>
          <w:p w14:paraId="44462636" w14:textId="77777777" w:rsidR="00D37316" w:rsidRPr="00715977" w:rsidRDefault="00D37316" w:rsidP="006D0DED">
            <w:pPr>
              <w:jc w:val="center"/>
              <w:rPr>
                <w:rFonts w:ascii="Quicksand" w:hAnsi="Quicksand" w:cs="Open Sans Light"/>
                <w:b/>
                <w:bCs/>
                <w:lang w:val="en-US"/>
              </w:rPr>
            </w:pPr>
            <w:r w:rsidRPr="00715977">
              <w:rPr>
                <w:rFonts w:ascii="Quicksand" w:hAnsi="Quicksand" w:cs="Open Sans Light"/>
                <w:b/>
                <w:bCs/>
                <w:lang w:val="en-US"/>
              </w:rPr>
              <w:t>888.com</w:t>
            </w:r>
          </w:p>
        </w:tc>
        <w:tc>
          <w:tcPr>
            <w:tcW w:w="2092" w:type="dxa"/>
            <w:gridSpan w:val="2"/>
            <w:vAlign w:val="center"/>
          </w:tcPr>
          <w:p w14:paraId="5234B3C4" w14:textId="77777777" w:rsidR="00D37316" w:rsidRPr="00715977" w:rsidRDefault="00D37316" w:rsidP="006D0DED">
            <w:pPr>
              <w:jc w:val="center"/>
              <w:rPr>
                <w:rFonts w:ascii="Quicksand" w:hAnsi="Quicksand" w:cs="Open Sans Light"/>
                <w:b/>
                <w:bCs/>
                <w:lang w:val="en-US"/>
              </w:rPr>
            </w:pPr>
            <w:r w:rsidRPr="00715977">
              <w:rPr>
                <w:rFonts w:ascii="Quicksand" w:hAnsi="Quicksand" w:cs="Open Sans Light"/>
                <w:b/>
                <w:bCs/>
                <w:lang w:val="en-US"/>
              </w:rPr>
              <w:t>Blocked</w:t>
            </w:r>
          </w:p>
        </w:tc>
      </w:tr>
      <w:tr w:rsidR="00D37316" w:rsidRPr="00D8764F" w14:paraId="0792070B" w14:textId="77777777" w:rsidTr="006D0DED">
        <w:trPr>
          <w:trHeight w:val="397"/>
        </w:trPr>
        <w:tc>
          <w:tcPr>
            <w:tcW w:w="2091" w:type="dxa"/>
            <w:vAlign w:val="center"/>
          </w:tcPr>
          <w:p w14:paraId="40FAB9CB" w14:textId="77777777" w:rsidR="00D37316" w:rsidRPr="00D8764F" w:rsidRDefault="00D37316" w:rsidP="006D0DED">
            <w:pPr>
              <w:jc w:val="center"/>
              <w:rPr>
                <w:rFonts w:ascii="Quicksand" w:hAnsi="Quicksand" w:cs="Open Sans Light"/>
                <w:b/>
                <w:bCs/>
                <w:sz w:val="20"/>
                <w:szCs w:val="20"/>
                <w:lang w:val="en-US"/>
              </w:rPr>
            </w:pPr>
          </w:p>
        </w:tc>
        <w:tc>
          <w:tcPr>
            <w:tcW w:w="2154" w:type="dxa"/>
            <w:vAlign w:val="center"/>
          </w:tcPr>
          <w:p w14:paraId="6DB68140" w14:textId="77777777" w:rsidR="00D37316" w:rsidRPr="00D8764F" w:rsidRDefault="00D37316" w:rsidP="006D0DED">
            <w:pPr>
              <w:jc w:val="center"/>
              <w:rPr>
                <w:rFonts w:ascii="Quicksand" w:hAnsi="Quicksand" w:cs="Open Sans Light"/>
                <w:b/>
                <w:bCs/>
                <w:sz w:val="20"/>
                <w:szCs w:val="20"/>
                <w:lang w:val="en-US"/>
              </w:rPr>
            </w:pPr>
          </w:p>
        </w:tc>
        <w:tc>
          <w:tcPr>
            <w:tcW w:w="2041" w:type="dxa"/>
            <w:vAlign w:val="center"/>
          </w:tcPr>
          <w:p w14:paraId="0D8972A8" w14:textId="77777777" w:rsidR="00D37316" w:rsidRPr="00D8764F" w:rsidRDefault="00D37316" w:rsidP="006D0DED">
            <w:pPr>
              <w:jc w:val="center"/>
              <w:rPr>
                <w:rFonts w:ascii="Quicksand" w:hAnsi="Quicksand" w:cs="Open Sans Light"/>
                <w:b/>
                <w:bCs/>
                <w:sz w:val="20"/>
                <w:szCs w:val="20"/>
                <w:lang w:val="en-US"/>
              </w:rPr>
            </w:pPr>
          </w:p>
        </w:tc>
        <w:tc>
          <w:tcPr>
            <w:tcW w:w="2091" w:type="dxa"/>
            <w:vAlign w:val="center"/>
          </w:tcPr>
          <w:p w14:paraId="6D005AFD" w14:textId="77777777" w:rsidR="00D37316" w:rsidRPr="00D8764F" w:rsidRDefault="00D37316" w:rsidP="006D0DED">
            <w:pPr>
              <w:jc w:val="center"/>
              <w:rPr>
                <w:rFonts w:ascii="Quicksand" w:hAnsi="Quicksand" w:cs="Open Sans Light"/>
                <w:b/>
                <w:bCs/>
                <w:sz w:val="20"/>
                <w:szCs w:val="20"/>
                <w:lang w:val="en-US"/>
              </w:rPr>
            </w:pPr>
          </w:p>
        </w:tc>
        <w:tc>
          <w:tcPr>
            <w:tcW w:w="2092" w:type="dxa"/>
            <w:gridSpan w:val="2"/>
            <w:vAlign w:val="center"/>
          </w:tcPr>
          <w:p w14:paraId="41AF9272" w14:textId="77777777" w:rsidR="00D37316" w:rsidRPr="00D8764F" w:rsidRDefault="00D37316" w:rsidP="006D0DED">
            <w:pPr>
              <w:jc w:val="center"/>
              <w:rPr>
                <w:rFonts w:ascii="Quicksand" w:hAnsi="Quicksand" w:cs="Open Sans Light"/>
                <w:b/>
                <w:bCs/>
                <w:sz w:val="20"/>
                <w:szCs w:val="20"/>
                <w:lang w:val="en-US"/>
              </w:rPr>
            </w:pPr>
          </w:p>
        </w:tc>
      </w:tr>
      <w:tr w:rsidR="00D37316" w:rsidRPr="00D8764F" w14:paraId="45484C03" w14:textId="77777777" w:rsidTr="006D0DED">
        <w:trPr>
          <w:trHeight w:val="397"/>
        </w:trPr>
        <w:tc>
          <w:tcPr>
            <w:tcW w:w="2091" w:type="dxa"/>
          </w:tcPr>
          <w:p w14:paraId="0824EC7E" w14:textId="77777777" w:rsidR="00D37316" w:rsidRPr="00D8764F" w:rsidRDefault="00D37316" w:rsidP="006D0DED">
            <w:pPr>
              <w:rPr>
                <w:rFonts w:ascii="Quicksand" w:hAnsi="Quicksand" w:cs="Open Sans Light"/>
                <w:sz w:val="20"/>
                <w:szCs w:val="20"/>
                <w:lang w:val="en-US"/>
              </w:rPr>
            </w:pPr>
          </w:p>
        </w:tc>
        <w:tc>
          <w:tcPr>
            <w:tcW w:w="2154" w:type="dxa"/>
          </w:tcPr>
          <w:p w14:paraId="0B9159CB" w14:textId="77777777" w:rsidR="00D37316" w:rsidRPr="00D8764F" w:rsidRDefault="00D37316" w:rsidP="006D0DED">
            <w:pPr>
              <w:rPr>
                <w:rFonts w:ascii="Quicksand" w:hAnsi="Quicksand" w:cs="Open Sans Light"/>
                <w:sz w:val="20"/>
                <w:szCs w:val="20"/>
                <w:lang w:val="en-US"/>
              </w:rPr>
            </w:pPr>
          </w:p>
        </w:tc>
        <w:tc>
          <w:tcPr>
            <w:tcW w:w="2041" w:type="dxa"/>
          </w:tcPr>
          <w:p w14:paraId="622E872D" w14:textId="77777777" w:rsidR="00D37316" w:rsidRPr="00D8764F" w:rsidRDefault="00D37316" w:rsidP="006D0DED">
            <w:pPr>
              <w:rPr>
                <w:rFonts w:ascii="Quicksand" w:hAnsi="Quicksand" w:cs="Open Sans Light"/>
                <w:sz w:val="20"/>
                <w:szCs w:val="20"/>
                <w:lang w:val="en-US"/>
              </w:rPr>
            </w:pPr>
          </w:p>
        </w:tc>
        <w:tc>
          <w:tcPr>
            <w:tcW w:w="2091" w:type="dxa"/>
          </w:tcPr>
          <w:p w14:paraId="2E04BFA9" w14:textId="77777777" w:rsidR="00D37316" w:rsidRPr="00D8764F" w:rsidRDefault="00D37316" w:rsidP="006D0DED">
            <w:pPr>
              <w:rPr>
                <w:rFonts w:ascii="Quicksand" w:hAnsi="Quicksand" w:cs="Open Sans Light"/>
                <w:sz w:val="20"/>
                <w:szCs w:val="20"/>
                <w:lang w:val="en-US"/>
              </w:rPr>
            </w:pPr>
          </w:p>
        </w:tc>
        <w:tc>
          <w:tcPr>
            <w:tcW w:w="2092" w:type="dxa"/>
            <w:gridSpan w:val="2"/>
          </w:tcPr>
          <w:p w14:paraId="073988F8" w14:textId="77777777" w:rsidR="00D37316" w:rsidRPr="00D8764F" w:rsidRDefault="00D37316" w:rsidP="006D0DED">
            <w:pPr>
              <w:rPr>
                <w:rFonts w:ascii="Quicksand" w:hAnsi="Quicksand" w:cs="Open Sans Light"/>
                <w:sz w:val="20"/>
                <w:szCs w:val="20"/>
                <w:lang w:val="en-US"/>
              </w:rPr>
            </w:pPr>
          </w:p>
        </w:tc>
      </w:tr>
    </w:tbl>
    <w:p w14:paraId="0198F898" w14:textId="77777777" w:rsidR="00D37316" w:rsidRPr="00D8764F" w:rsidRDefault="00D37316" w:rsidP="00D37316">
      <w:pPr>
        <w:spacing w:after="0" w:line="240" w:lineRule="auto"/>
        <w:rPr>
          <w:rFonts w:ascii="Quicksand" w:hAnsi="Quicksand" w:cs="Open Sans Light"/>
          <w:lang w:val="en-US"/>
        </w:rPr>
      </w:pPr>
    </w:p>
    <w:tbl>
      <w:tblPr>
        <w:tblStyle w:val="TableGrid"/>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14"/>
        <w:gridCol w:w="4404"/>
        <w:gridCol w:w="514"/>
        <w:gridCol w:w="24"/>
      </w:tblGrid>
      <w:tr w:rsidR="00D37316" w:rsidRPr="00D8764F" w14:paraId="299B3E18" w14:textId="77777777" w:rsidTr="006D0DED">
        <w:trPr>
          <w:gridAfter w:val="1"/>
          <w:wAfter w:w="24" w:type="dxa"/>
          <w:trHeight w:val="505"/>
        </w:trPr>
        <w:tc>
          <w:tcPr>
            <w:tcW w:w="5514" w:type="dxa"/>
            <w:shd w:val="clear" w:color="auto" w:fill="00B050"/>
            <w:vAlign w:val="center"/>
          </w:tcPr>
          <w:p w14:paraId="6485891A" w14:textId="77777777" w:rsidR="00D37316" w:rsidRPr="00D8764F" w:rsidRDefault="00D37316" w:rsidP="006D0DED">
            <w:pPr>
              <w:jc w:val="center"/>
              <w:rPr>
                <w:rFonts w:ascii="Quicksand" w:hAnsi="Quicksand" w:cs="Open Sans Light"/>
                <w:b/>
                <w:bCs/>
                <w:sz w:val="24"/>
                <w:szCs w:val="24"/>
                <w:lang w:val="en-US"/>
              </w:rPr>
            </w:pPr>
            <w:r w:rsidRPr="0092132C">
              <w:rPr>
                <w:rFonts w:ascii="Quicksand" w:hAnsi="Quicksand" w:cs="Open Sans Light"/>
                <w:b/>
                <w:bCs/>
                <w:color w:val="FFFFFF" w:themeColor="background1"/>
                <w:sz w:val="32"/>
                <w:szCs w:val="32"/>
                <w:lang w:val="en-US"/>
              </w:rPr>
              <w:t>Confirm your filtering provider is:</w:t>
            </w:r>
            <w:r w:rsidRPr="0092132C">
              <w:rPr>
                <w:rFonts w:ascii="Times New Roman" w:hAnsi="Times New Roman" w:cs="Times New Roman"/>
                <w:b/>
                <w:bCs/>
                <w:color w:val="FFFFFF" w:themeColor="background1"/>
                <w:sz w:val="32"/>
                <w:szCs w:val="32"/>
                <w:lang w:val="en-US"/>
              </w:rPr>
              <w:t> </w:t>
            </w:r>
          </w:p>
        </w:tc>
        <w:tc>
          <w:tcPr>
            <w:tcW w:w="4918" w:type="dxa"/>
            <w:gridSpan w:val="2"/>
            <w:tcBorders>
              <w:top w:val="nil"/>
              <w:right w:val="nil"/>
            </w:tcBorders>
            <w:shd w:val="clear" w:color="auto" w:fill="auto"/>
          </w:tcPr>
          <w:p w14:paraId="71E998E3" w14:textId="77777777" w:rsidR="00D37316" w:rsidRPr="00D8764F" w:rsidRDefault="00D37316" w:rsidP="006D0DED">
            <w:pPr>
              <w:rPr>
                <w:rFonts w:ascii="Quicksand" w:hAnsi="Quicksand" w:cs="Open Sans Light"/>
                <w:b/>
                <w:bCs/>
                <w:sz w:val="24"/>
                <w:szCs w:val="24"/>
                <w:lang w:val="en-US"/>
              </w:rPr>
            </w:pPr>
          </w:p>
        </w:tc>
      </w:tr>
      <w:tr w:rsidR="00D37316" w:rsidRPr="00D8764F" w14:paraId="0DC2CA94" w14:textId="77777777" w:rsidTr="006D0DED">
        <w:trPr>
          <w:trHeight w:val="340"/>
        </w:trPr>
        <w:tc>
          <w:tcPr>
            <w:tcW w:w="9918" w:type="dxa"/>
            <w:gridSpan w:val="2"/>
            <w:shd w:val="clear" w:color="auto" w:fill="CC99FF"/>
            <w:vAlign w:val="center"/>
          </w:tcPr>
          <w:p w14:paraId="43A9DB7C" w14:textId="77777777" w:rsidR="00D37316" w:rsidRPr="00D8764F" w:rsidRDefault="00D37316" w:rsidP="00D37316">
            <w:pPr>
              <w:pStyle w:val="ListParagraph"/>
              <w:numPr>
                <w:ilvl w:val="0"/>
                <w:numId w:val="26"/>
              </w:numPr>
              <w:tabs>
                <w:tab w:val="left" w:pos="235"/>
              </w:tabs>
              <w:ind w:left="25" w:hanging="25"/>
              <w:rPr>
                <w:rFonts w:ascii="Quicksand" w:hAnsi="Quicksand" w:cs="Open Sans Light"/>
                <w:b/>
                <w:bCs/>
                <w:sz w:val="24"/>
                <w:szCs w:val="24"/>
                <w:lang w:val="en-US"/>
              </w:rPr>
            </w:pPr>
            <w:r w:rsidRPr="00D8764F">
              <w:rPr>
                <w:rFonts w:ascii="Quicksand" w:hAnsi="Quicksand" w:cs="Open Sans Light"/>
                <w:b/>
                <w:bCs/>
                <w:sz w:val="24"/>
                <w:szCs w:val="24"/>
                <w:lang w:val="en-US"/>
              </w:rPr>
              <w:t>a member of Internet Watch Foundation (IWF)</w:t>
            </w:r>
            <w:r w:rsidRPr="00D8764F">
              <w:rPr>
                <w:rFonts w:ascii="Times New Roman" w:hAnsi="Times New Roman" w:cs="Times New Roman"/>
                <w:b/>
                <w:bCs/>
                <w:sz w:val="24"/>
                <w:szCs w:val="24"/>
                <w:lang w:val="en-US"/>
              </w:rPr>
              <w:t> </w:t>
            </w:r>
          </w:p>
        </w:tc>
        <w:tc>
          <w:tcPr>
            <w:tcW w:w="538" w:type="dxa"/>
            <w:gridSpan w:val="2"/>
            <w:shd w:val="clear" w:color="auto" w:fill="FFFFFF" w:themeFill="background1"/>
            <w:vAlign w:val="center"/>
          </w:tcPr>
          <w:p w14:paraId="665609CC" w14:textId="77777777" w:rsidR="00D37316" w:rsidRPr="00F509D1" w:rsidRDefault="00D37316" w:rsidP="006D0DED">
            <w:pPr>
              <w:jc w:val="center"/>
              <w:rPr>
                <w:rFonts w:ascii="Quicksand" w:hAnsi="Quicksand" w:cs="Open Sans Light"/>
                <w:b/>
                <w:bCs/>
                <w:color w:val="7030A0"/>
                <w:sz w:val="24"/>
                <w:szCs w:val="24"/>
                <w:lang w:val="en-US"/>
              </w:rPr>
            </w:pPr>
            <w:r w:rsidRPr="00F509D1">
              <w:rPr>
                <w:rFonts w:ascii="Quicksand" w:hAnsi="Quicksand" w:cs="Open Sans Light"/>
                <w:b/>
                <w:bCs/>
                <w:color w:val="7030A0"/>
                <w:sz w:val="24"/>
                <w:szCs w:val="24"/>
                <w:lang w:val="en-US"/>
              </w:rPr>
              <w:t>Y</w:t>
            </w:r>
          </w:p>
        </w:tc>
      </w:tr>
      <w:tr w:rsidR="00D37316" w:rsidRPr="00D8764F" w14:paraId="5974ADB1" w14:textId="77777777" w:rsidTr="006D0DED">
        <w:trPr>
          <w:trHeight w:val="340"/>
        </w:trPr>
        <w:tc>
          <w:tcPr>
            <w:tcW w:w="9918" w:type="dxa"/>
            <w:gridSpan w:val="2"/>
            <w:shd w:val="clear" w:color="auto" w:fill="99FF99"/>
            <w:vAlign w:val="center"/>
          </w:tcPr>
          <w:p w14:paraId="04E23FB9" w14:textId="77777777" w:rsidR="00D37316" w:rsidRPr="00D8764F" w:rsidRDefault="00D37316" w:rsidP="00D37316">
            <w:pPr>
              <w:pStyle w:val="ListParagraph"/>
              <w:numPr>
                <w:ilvl w:val="0"/>
                <w:numId w:val="26"/>
              </w:numPr>
              <w:tabs>
                <w:tab w:val="left" w:pos="235"/>
              </w:tabs>
              <w:ind w:left="25" w:hanging="25"/>
              <w:rPr>
                <w:rFonts w:ascii="Quicksand" w:hAnsi="Quicksand" w:cs="Open Sans Light"/>
                <w:b/>
                <w:bCs/>
                <w:sz w:val="24"/>
                <w:szCs w:val="24"/>
                <w:lang w:val="en-US"/>
              </w:rPr>
            </w:pPr>
            <w:r w:rsidRPr="00D8764F">
              <w:rPr>
                <w:rFonts w:ascii="Quicksand" w:hAnsi="Quicksand" w:cs="Open Sans Light"/>
                <w:b/>
                <w:bCs/>
                <w:sz w:val="24"/>
                <w:szCs w:val="24"/>
                <w:lang w:val="en-US"/>
              </w:rPr>
              <w:t>signed up to Counter Terrorism Internet Referral Unit list (CTIRU)</w:t>
            </w:r>
            <w:r w:rsidRPr="00D8764F">
              <w:rPr>
                <w:rFonts w:ascii="Times New Roman" w:hAnsi="Times New Roman" w:cs="Times New Roman"/>
                <w:b/>
                <w:bCs/>
                <w:sz w:val="24"/>
                <w:szCs w:val="24"/>
                <w:lang w:val="en-US"/>
              </w:rPr>
              <w:t> </w:t>
            </w:r>
          </w:p>
        </w:tc>
        <w:tc>
          <w:tcPr>
            <w:tcW w:w="538" w:type="dxa"/>
            <w:gridSpan w:val="2"/>
            <w:shd w:val="clear" w:color="auto" w:fill="FFFFFF" w:themeFill="background1"/>
            <w:vAlign w:val="center"/>
          </w:tcPr>
          <w:p w14:paraId="76B35945" w14:textId="77777777" w:rsidR="00D37316" w:rsidRPr="00F509D1" w:rsidRDefault="00D37316" w:rsidP="006D0DED">
            <w:pPr>
              <w:jc w:val="center"/>
              <w:rPr>
                <w:rFonts w:ascii="Quicksand" w:hAnsi="Quicksand" w:cs="Open Sans Light"/>
                <w:b/>
                <w:bCs/>
                <w:color w:val="7030A0"/>
                <w:sz w:val="24"/>
                <w:szCs w:val="24"/>
                <w:lang w:val="en-US"/>
              </w:rPr>
            </w:pPr>
            <w:r w:rsidRPr="00F509D1">
              <w:rPr>
                <w:rFonts w:ascii="Quicksand" w:hAnsi="Quicksand" w:cs="Open Sans Light"/>
                <w:b/>
                <w:bCs/>
                <w:color w:val="7030A0"/>
                <w:sz w:val="24"/>
                <w:szCs w:val="24"/>
                <w:lang w:val="en-US"/>
              </w:rPr>
              <w:t>Y</w:t>
            </w:r>
          </w:p>
        </w:tc>
      </w:tr>
      <w:tr w:rsidR="00D37316" w:rsidRPr="00D8764F" w14:paraId="102048BC" w14:textId="77777777" w:rsidTr="006D0DED">
        <w:trPr>
          <w:trHeight w:val="340"/>
        </w:trPr>
        <w:tc>
          <w:tcPr>
            <w:tcW w:w="9918" w:type="dxa"/>
            <w:gridSpan w:val="2"/>
            <w:shd w:val="clear" w:color="auto" w:fill="CC99FF"/>
            <w:vAlign w:val="center"/>
          </w:tcPr>
          <w:p w14:paraId="6C38426E" w14:textId="77777777" w:rsidR="00D37316" w:rsidRPr="00D8764F" w:rsidRDefault="00D37316" w:rsidP="00D37316">
            <w:pPr>
              <w:pStyle w:val="ListParagraph"/>
              <w:numPr>
                <w:ilvl w:val="0"/>
                <w:numId w:val="26"/>
              </w:numPr>
              <w:tabs>
                <w:tab w:val="left" w:pos="235"/>
              </w:tabs>
              <w:ind w:left="25" w:hanging="25"/>
              <w:rPr>
                <w:rFonts w:ascii="Quicksand" w:hAnsi="Quicksand" w:cs="Open Sans Light"/>
                <w:b/>
                <w:bCs/>
                <w:sz w:val="24"/>
                <w:szCs w:val="24"/>
                <w:lang w:val="en-US"/>
              </w:rPr>
            </w:pPr>
            <w:r w:rsidRPr="00D8764F">
              <w:rPr>
                <w:rFonts w:ascii="Quicksand" w:hAnsi="Quicksand" w:cs="Open Sans Light"/>
                <w:b/>
                <w:bCs/>
                <w:sz w:val="24"/>
                <w:szCs w:val="24"/>
                <w:lang w:val="en-US"/>
              </w:rPr>
              <w:t>blocking access to illegal content including Child Sexual Abuse Material (CSAM)</w:t>
            </w:r>
            <w:r w:rsidRPr="00D8764F">
              <w:rPr>
                <w:rFonts w:ascii="Times New Roman" w:hAnsi="Times New Roman" w:cs="Times New Roman"/>
                <w:b/>
                <w:bCs/>
                <w:sz w:val="24"/>
                <w:szCs w:val="24"/>
                <w:lang w:val="en-US"/>
              </w:rPr>
              <w:t> </w:t>
            </w:r>
          </w:p>
        </w:tc>
        <w:tc>
          <w:tcPr>
            <w:tcW w:w="538" w:type="dxa"/>
            <w:gridSpan w:val="2"/>
            <w:shd w:val="clear" w:color="auto" w:fill="FFFFFF" w:themeFill="background1"/>
            <w:vAlign w:val="center"/>
          </w:tcPr>
          <w:p w14:paraId="45595BB7" w14:textId="77777777" w:rsidR="00D37316" w:rsidRPr="00F509D1" w:rsidRDefault="00D37316" w:rsidP="006D0DED">
            <w:pPr>
              <w:jc w:val="center"/>
              <w:rPr>
                <w:rFonts w:ascii="Quicksand" w:hAnsi="Quicksand" w:cs="Open Sans Light"/>
                <w:b/>
                <w:bCs/>
                <w:color w:val="7030A0"/>
                <w:sz w:val="24"/>
                <w:szCs w:val="24"/>
                <w:lang w:val="en-US"/>
              </w:rPr>
            </w:pPr>
            <w:r w:rsidRPr="00F509D1">
              <w:rPr>
                <w:rFonts w:ascii="Quicksand" w:hAnsi="Quicksand" w:cs="Open Sans Light"/>
                <w:b/>
                <w:bCs/>
                <w:color w:val="7030A0"/>
                <w:sz w:val="24"/>
                <w:szCs w:val="24"/>
                <w:lang w:val="en-US"/>
              </w:rPr>
              <w:t>Y</w:t>
            </w:r>
          </w:p>
        </w:tc>
      </w:tr>
    </w:tbl>
    <w:p w14:paraId="41931230" w14:textId="77777777" w:rsidR="00D37316" w:rsidRPr="00D37316" w:rsidRDefault="00D37316" w:rsidP="00D37316">
      <w:pPr>
        <w:pStyle w:val="Heading3"/>
        <w:spacing w:before="0"/>
        <w:rPr>
          <w:rFonts w:ascii="Quicksand" w:hAnsi="Quicksand" w:cs="Open Sans Light"/>
          <w:sz w:val="2"/>
          <w:szCs w:val="2"/>
          <w:lang w:val="en-US"/>
        </w:rPr>
      </w:pPr>
    </w:p>
    <w:tbl>
      <w:tblPr>
        <w:tblStyle w:val="TableGrid"/>
        <w:tblW w:w="104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91"/>
        <w:gridCol w:w="2154"/>
        <w:gridCol w:w="2041"/>
        <w:gridCol w:w="2091"/>
        <w:gridCol w:w="2083"/>
        <w:gridCol w:w="9"/>
      </w:tblGrid>
      <w:tr w:rsidR="00D37316" w:rsidRPr="00D8764F" w14:paraId="76C09EA6" w14:textId="77777777" w:rsidTr="006D0DED">
        <w:trPr>
          <w:gridAfter w:val="1"/>
          <w:wAfter w:w="9" w:type="dxa"/>
          <w:trHeight w:val="518"/>
        </w:trPr>
        <w:tc>
          <w:tcPr>
            <w:tcW w:w="4245" w:type="dxa"/>
            <w:gridSpan w:val="2"/>
            <w:shd w:val="clear" w:color="auto" w:fill="00B050"/>
            <w:vAlign w:val="center"/>
          </w:tcPr>
          <w:p w14:paraId="422D96A0" w14:textId="77777777" w:rsidR="00D37316" w:rsidRPr="00D8764F" w:rsidRDefault="00D37316" w:rsidP="006D0DED">
            <w:pPr>
              <w:jc w:val="center"/>
              <w:rPr>
                <w:rFonts w:ascii="Quicksand" w:hAnsi="Quicksand" w:cs="Open Sans Light"/>
                <w:b/>
                <w:bCs/>
                <w:color w:val="FFFFFF" w:themeColor="background1"/>
                <w:sz w:val="24"/>
                <w:szCs w:val="24"/>
                <w:lang w:val="en-US"/>
              </w:rPr>
            </w:pPr>
            <w:r w:rsidRPr="00D8764F">
              <w:rPr>
                <w:rFonts w:ascii="Quicksand" w:hAnsi="Quicksand" w:cs="Open Sans Light"/>
                <w:b/>
                <w:bCs/>
                <w:color w:val="FFFFFF" w:themeColor="background1"/>
                <w:sz w:val="32"/>
                <w:szCs w:val="32"/>
                <w:lang w:val="en-US"/>
              </w:rPr>
              <w:t>Monitoring System</w:t>
            </w:r>
          </w:p>
        </w:tc>
        <w:tc>
          <w:tcPr>
            <w:tcW w:w="6215" w:type="dxa"/>
            <w:gridSpan w:val="3"/>
            <w:tcBorders>
              <w:top w:val="nil"/>
              <w:right w:val="nil"/>
            </w:tcBorders>
          </w:tcPr>
          <w:p w14:paraId="69F85422" w14:textId="77777777" w:rsidR="00D37316" w:rsidRPr="00D8764F" w:rsidRDefault="00D37316" w:rsidP="006D0DED">
            <w:pPr>
              <w:rPr>
                <w:rFonts w:ascii="Quicksand" w:hAnsi="Quicksand" w:cs="Open Sans Light"/>
                <w:lang w:val="en-US"/>
              </w:rPr>
            </w:pPr>
          </w:p>
        </w:tc>
      </w:tr>
      <w:tr w:rsidR="00D37316" w:rsidRPr="00D8764F" w14:paraId="2FA7BFCB" w14:textId="77777777" w:rsidTr="006D0DED">
        <w:trPr>
          <w:gridAfter w:val="1"/>
          <w:wAfter w:w="9" w:type="dxa"/>
          <w:trHeight w:val="397"/>
        </w:trPr>
        <w:tc>
          <w:tcPr>
            <w:tcW w:w="4245" w:type="dxa"/>
            <w:gridSpan w:val="2"/>
            <w:shd w:val="clear" w:color="auto" w:fill="CC99FF"/>
            <w:vAlign w:val="center"/>
          </w:tcPr>
          <w:p w14:paraId="569341A3"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Date checked</w:t>
            </w:r>
          </w:p>
        </w:tc>
        <w:tc>
          <w:tcPr>
            <w:tcW w:w="6215" w:type="dxa"/>
            <w:gridSpan w:val="3"/>
            <w:vAlign w:val="center"/>
          </w:tcPr>
          <w:p w14:paraId="6A49E374" w14:textId="77777777" w:rsidR="00D37316" w:rsidRPr="00D8764F" w:rsidRDefault="00D37316" w:rsidP="006D0DED">
            <w:pPr>
              <w:rPr>
                <w:rFonts w:ascii="Quicksand" w:hAnsi="Quicksand" w:cs="Open Sans Light"/>
                <w:b/>
                <w:bCs/>
                <w:color w:val="000000" w:themeColor="text1"/>
                <w:sz w:val="20"/>
                <w:szCs w:val="20"/>
                <w:lang w:val="en-US"/>
              </w:rPr>
            </w:pPr>
            <w:r w:rsidRPr="00715977">
              <w:rPr>
                <w:rFonts w:ascii="Quicksand" w:hAnsi="Quicksand" w:cs="Open Sans Light"/>
                <w:b/>
                <w:bCs/>
                <w:color w:val="000000" w:themeColor="text1"/>
                <w:lang w:val="en-US"/>
              </w:rPr>
              <w:t>31/08/2023</w:t>
            </w:r>
          </w:p>
        </w:tc>
      </w:tr>
      <w:tr w:rsidR="00D37316" w:rsidRPr="00D8764F" w14:paraId="4522652D" w14:textId="77777777" w:rsidTr="006D0DED">
        <w:trPr>
          <w:gridAfter w:val="1"/>
          <w:wAfter w:w="9" w:type="dxa"/>
          <w:trHeight w:val="397"/>
        </w:trPr>
        <w:tc>
          <w:tcPr>
            <w:tcW w:w="4245" w:type="dxa"/>
            <w:gridSpan w:val="2"/>
            <w:shd w:val="clear" w:color="auto" w:fill="99FF99"/>
            <w:vAlign w:val="center"/>
          </w:tcPr>
          <w:p w14:paraId="5175A2BD"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Checks conducted by</w:t>
            </w:r>
          </w:p>
        </w:tc>
        <w:tc>
          <w:tcPr>
            <w:tcW w:w="6215" w:type="dxa"/>
            <w:gridSpan w:val="3"/>
            <w:vAlign w:val="center"/>
          </w:tcPr>
          <w:p w14:paraId="28F11E41" w14:textId="77777777" w:rsidR="00D37316" w:rsidRPr="00D8764F" w:rsidRDefault="00D37316" w:rsidP="006D0DED">
            <w:pPr>
              <w:rPr>
                <w:rFonts w:ascii="Quicksand" w:hAnsi="Quicksand" w:cs="Open Sans Light"/>
                <w:sz w:val="20"/>
                <w:szCs w:val="20"/>
                <w:lang w:val="en-US"/>
              </w:rPr>
            </w:pPr>
            <w:r w:rsidRPr="00715977">
              <w:rPr>
                <w:rFonts w:ascii="Quicksand" w:hAnsi="Quicksand" w:cs="Open Sans Light"/>
                <w:b/>
                <w:bCs/>
                <w:color w:val="000000" w:themeColor="text1"/>
                <w:lang w:val="en-US"/>
              </w:rPr>
              <w:t xml:space="preserve">Lee Pearson </w:t>
            </w:r>
            <w:r w:rsidRPr="00715977">
              <w:rPr>
                <w:rFonts w:ascii="Quicksand" w:hAnsi="Quicksand" w:cs="Open Sans Light"/>
                <w:b/>
                <w:bCs/>
                <w:color w:val="7030A0"/>
                <w:lang w:val="en-US"/>
              </w:rPr>
              <w:t>- Schools ICT Primary Team Manager</w:t>
            </w:r>
          </w:p>
        </w:tc>
      </w:tr>
      <w:tr w:rsidR="00D37316" w:rsidRPr="00D8764F" w14:paraId="49205688" w14:textId="77777777" w:rsidTr="006D0DED">
        <w:trPr>
          <w:trHeight w:val="454"/>
        </w:trPr>
        <w:tc>
          <w:tcPr>
            <w:tcW w:w="2091" w:type="dxa"/>
            <w:shd w:val="clear" w:color="auto" w:fill="CC99FF"/>
            <w:vAlign w:val="center"/>
          </w:tcPr>
          <w:p w14:paraId="539046B7"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Device</w:t>
            </w:r>
          </w:p>
        </w:tc>
        <w:tc>
          <w:tcPr>
            <w:tcW w:w="2154" w:type="dxa"/>
            <w:shd w:val="clear" w:color="auto" w:fill="99CCFF"/>
            <w:vAlign w:val="center"/>
          </w:tcPr>
          <w:p w14:paraId="60F5AC60"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Location</w:t>
            </w:r>
          </w:p>
        </w:tc>
        <w:tc>
          <w:tcPr>
            <w:tcW w:w="2041" w:type="dxa"/>
            <w:shd w:val="clear" w:color="auto" w:fill="CC99FF"/>
            <w:vAlign w:val="center"/>
          </w:tcPr>
          <w:p w14:paraId="4BE2CD2B"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Logged in as</w:t>
            </w:r>
          </w:p>
        </w:tc>
        <w:tc>
          <w:tcPr>
            <w:tcW w:w="2091" w:type="dxa"/>
            <w:shd w:val="clear" w:color="auto" w:fill="99CCFF"/>
            <w:vAlign w:val="center"/>
          </w:tcPr>
          <w:p w14:paraId="56E5D2D8"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Check Conducted</w:t>
            </w:r>
          </w:p>
        </w:tc>
        <w:tc>
          <w:tcPr>
            <w:tcW w:w="2092" w:type="dxa"/>
            <w:gridSpan w:val="2"/>
            <w:shd w:val="clear" w:color="auto" w:fill="CC99FF"/>
            <w:vAlign w:val="center"/>
          </w:tcPr>
          <w:p w14:paraId="49D69BB5" w14:textId="77777777" w:rsidR="00D37316" w:rsidRPr="00D8764F" w:rsidRDefault="00D37316" w:rsidP="006D0DED">
            <w:pPr>
              <w:jc w:val="center"/>
              <w:rPr>
                <w:rFonts w:ascii="Quicksand" w:hAnsi="Quicksand" w:cs="Open Sans Light"/>
                <w:b/>
                <w:bCs/>
                <w:sz w:val="24"/>
                <w:szCs w:val="24"/>
                <w:lang w:val="en-US"/>
              </w:rPr>
            </w:pPr>
            <w:r w:rsidRPr="00D8764F">
              <w:rPr>
                <w:rFonts w:ascii="Quicksand" w:hAnsi="Quicksand" w:cs="Open Sans Light"/>
                <w:b/>
                <w:bCs/>
                <w:sz w:val="24"/>
                <w:szCs w:val="24"/>
                <w:lang w:val="en-US"/>
              </w:rPr>
              <w:t>Result</w:t>
            </w:r>
          </w:p>
        </w:tc>
      </w:tr>
      <w:tr w:rsidR="00D37316" w:rsidRPr="00D8764F" w14:paraId="524D8C05" w14:textId="77777777" w:rsidTr="006D0DED">
        <w:trPr>
          <w:trHeight w:val="397"/>
        </w:trPr>
        <w:tc>
          <w:tcPr>
            <w:tcW w:w="2091" w:type="dxa"/>
            <w:vAlign w:val="center"/>
          </w:tcPr>
          <w:p w14:paraId="78A468D5" w14:textId="77777777" w:rsidR="00D37316" w:rsidRPr="00D8764F" w:rsidRDefault="00D37316" w:rsidP="006D0DED">
            <w:pPr>
              <w:jc w:val="center"/>
              <w:rPr>
                <w:rFonts w:ascii="Quicksand" w:hAnsi="Quicksand" w:cs="Open Sans Light"/>
                <w:sz w:val="20"/>
                <w:szCs w:val="20"/>
                <w:lang w:val="en-US"/>
              </w:rPr>
            </w:pPr>
            <w:r w:rsidRPr="00715977">
              <w:rPr>
                <w:rFonts w:ascii="Quicksand" w:hAnsi="Quicksand" w:cs="Open Sans Light"/>
                <w:b/>
                <w:bCs/>
                <w:lang w:val="en-US"/>
              </w:rPr>
              <w:t>SCH-ICT-ED2702</w:t>
            </w:r>
          </w:p>
        </w:tc>
        <w:tc>
          <w:tcPr>
            <w:tcW w:w="2154" w:type="dxa"/>
            <w:vAlign w:val="center"/>
          </w:tcPr>
          <w:p w14:paraId="5656B3E1" w14:textId="77777777" w:rsidR="00D37316" w:rsidRPr="00D8764F" w:rsidRDefault="00D37316" w:rsidP="006D0DED">
            <w:pPr>
              <w:jc w:val="center"/>
              <w:rPr>
                <w:rFonts w:ascii="Quicksand" w:hAnsi="Quicksand" w:cs="Open Sans Light"/>
                <w:sz w:val="20"/>
                <w:szCs w:val="20"/>
                <w:lang w:val="en-US"/>
              </w:rPr>
            </w:pPr>
            <w:r w:rsidRPr="00715977">
              <w:rPr>
                <w:rFonts w:ascii="Quicksand" w:hAnsi="Quicksand" w:cs="Open Sans Light"/>
                <w:b/>
                <w:bCs/>
                <w:lang w:val="en-US"/>
              </w:rPr>
              <w:t>St Helens Schools Data Centre</w:t>
            </w:r>
          </w:p>
        </w:tc>
        <w:tc>
          <w:tcPr>
            <w:tcW w:w="2041" w:type="dxa"/>
            <w:vAlign w:val="center"/>
          </w:tcPr>
          <w:p w14:paraId="573FAC5B" w14:textId="77777777" w:rsidR="00D37316" w:rsidRPr="00D8764F" w:rsidRDefault="00D37316" w:rsidP="006D0DED">
            <w:pPr>
              <w:jc w:val="center"/>
              <w:rPr>
                <w:rFonts w:ascii="Quicksand" w:hAnsi="Quicksand" w:cs="Open Sans Light"/>
                <w:sz w:val="20"/>
                <w:szCs w:val="20"/>
                <w:lang w:val="en-US"/>
              </w:rPr>
            </w:pPr>
            <w:proofErr w:type="spellStart"/>
            <w:proofErr w:type="gramStart"/>
            <w:r w:rsidRPr="00715977">
              <w:rPr>
                <w:rFonts w:ascii="Quicksand" w:hAnsi="Quicksand" w:cs="Open Sans Light"/>
                <w:b/>
                <w:bCs/>
                <w:lang w:val="en-US"/>
              </w:rPr>
              <w:t>lee.pearson</w:t>
            </w:r>
            <w:proofErr w:type="spellEnd"/>
            <w:proofErr w:type="gramEnd"/>
          </w:p>
        </w:tc>
        <w:tc>
          <w:tcPr>
            <w:tcW w:w="2091" w:type="dxa"/>
            <w:vAlign w:val="center"/>
          </w:tcPr>
          <w:p w14:paraId="40C4154C" w14:textId="77777777" w:rsidR="00D37316" w:rsidRPr="00D8764F" w:rsidRDefault="00D37316" w:rsidP="006D0DED">
            <w:pPr>
              <w:jc w:val="center"/>
              <w:rPr>
                <w:rFonts w:ascii="Quicksand" w:hAnsi="Quicksand" w:cs="Open Sans Light"/>
                <w:sz w:val="20"/>
                <w:szCs w:val="20"/>
                <w:lang w:val="en-US"/>
              </w:rPr>
            </w:pPr>
            <w:r w:rsidRPr="00715977">
              <w:rPr>
                <w:rFonts w:ascii="Quicksand" w:hAnsi="Quicksand" w:cs="Open Sans Light"/>
                <w:b/>
                <w:bCs/>
                <w:lang w:val="en-US"/>
              </w:rPr>
              <w:t>888.com</w:t>
            </w:r>
          </w:p>
        </w:tc>
        <w:tc>
          <w:tcPr>
            <w:tcW w:w="2092" w:type="dxa"/>
            <w:gridSpan w:val="2"/>
            <w:vAlign w:val="center"/>
          </w:tcPr>
          <w:p w14:paraId="3D71D036" w14:textId="77777777" w:rsidR="00D37316" w:rsidRPr="00D8764F" w:rsidRDefault="00D37316" w:rsidP="006D0DED">
            <w:pPr>
              <w:jc w:val="center"/>
              <w:rPr>
                <w:rFonts w:ascii="Quicksand" w:hAnsi="Quicksand" w:cs="Open Sans Light"/>
                <w:sz w:val="20"/>
                <w:szCs w:val="20"/>
                <w:lang w:val="en-US"/>
              </w:rPr>
            </w:pPr>
            <w:r w:rsidRPr="00715977">
              <w:rPr>
                <w:rFonts w:ascii="Quicksand" w:hAnsi="Quicksand" w:cs="Open Sans Light"/>
                <w:b/>
                <w:bCs/>
                <w:lang w:val="en-US"/>
              </w:rPr>
              <w:t>Blocked</w:t>
            </w:r>
          </w:p>
        </w:tc>
      </w:tr>
      <w:tr w:rsidR="00D37316" w:rsidRPr="00D8764F" w14:paraId="76CA9272" w14:textId="77777777" w:rsidTr="006D0DED">
        <w:trPr>
          <w:trHeight w:val="397"/>
        </w:trPr>
        <w:tc>
          <w:tcPr>
            <w:tcW w:w="2091" w:type="dxa"/>
          </w:tcPr>
          <w:p w14:paraId="040184F2" w14:textId="77777777" w:rsidR="00D37316" w:rsidRPr="00D8764F" w:rsidRDefault="00D37316" w:rsidP="006D0DED">
            <w:pPr>
              <w:rPr>
                <w:rFonts w:ascii="Quicksand" w:hAnsi="Quicksand" w:cs="Open Sans Light"/>
                <w:sz w:val="20"/>
                <w:szCs w:val="20"/>
                <w:lang w:val="en-US"/>
              </w:rPr>
            </w:pPr>
          </w:p>
        </w:tc>
        <w:tc>
          <w:tcPr>
            <w:tcW w:w="2154" w:type="dxa"/>
          </w:tcPr>
          <w:p w14:paraId="4955E552" w14:textId="77777777" w:rsidR="00D37316" w:rsidRPr="00D8764F" w:rsidRDefault="00D37316" w:rsidP="006D0DED">
            <w:pPr>
              <w:rPr>
                <w:rFonts w:ascii="Quicksand" w:hAnsi="Quicksand" w:cs="Open Sans Light"/>
                <w:sz w:val="20"/>
                <w:szCs w:val="20"/>
                <w:lang w:val="en-US"/>
              </w:rPr>
            </w:pPr>
          </w:p>
        </w:tc>
        <w:tc>
          <w:tcPr>
            <w:tcW w:w="2041" w:type="dxa"/>
          </w:tcPr>
          <w:p w14:paraId="7F4B5779" w14:textId="77777777" w:rsidR="00D37316" w:rsidRPr="00D8764F" w:rsidRDefault="00D37316" w:rsidP="006D0DED">
            <w:pPr>
              <w:rPr>
                <w:rFonts w:ascii="Quicksand" w:hAnsi="Quicksand" w:cs="Open Sans Light"/>
                <w:sz w:val="20"/>
                <w:szCs w:val="20"/>
                <w:lang w:val="en-US"/>
              </w:rPr>
            </w:pPr>
          </w:p>
        </w:tc>
        <w:tc>
          <w:tcPr>
            <w:tcW w:w="2091" w:type="dxa"/>
          </w:tcPr>
          <w:p w14:paraId="0867B140" w14:textId="77777777" w:rsidR="00D37316" w:rsidRPr="00D8764F" w:rsidRDefault="00D37316" w:rsidP="006D0DED">
            <w:pPr>
              <w:rPr>
                <w:rFonts w:ascii="Quicksand" w:hAnsi="Quicksand" w:cs="Open Sans Light"/>
                <w:sz w:val="20"/>
                <w:szCs w:val="20"/>
                <w:lang w:val="en-US"/>
              </w:rPr>
            </w:pPr>
          </w:p>
        </w:tc>
        <w:tc>
          <w:tcPr>
            <w:tcW w:w="2092" w:type="dxa"/>
            <w:gridSpan w:val="2"/>
          </w:tcPr>
          <w:p w14:paraId="0D079422" w14:textId="77777777" w:rsidR="00D37316" w:rsidRPr="00D8764F" w:rsidRDefault="00D37316" w:rsidP="006D0DED">
            <w:pPr>
              <w:rPr>
                <w:rFonts w:ascii="Quicksand" w:hAnsi="Quicksand" w:cs="Open Sans Light"/>
                <w:sz w:val="20"/>
                <w:szCs w:val="20"/>
                <w:lang w:val="en-US"/>
              </w:rPr>
            </w:pPr>
          </w:p>
        </w:tc>
      </w:tr>
      <w:tr w:rsidR="00D37316" w:rsidRPr="00D8764F" w14:paraId="5E1270B9" w14:textId="77777777" w:rsidTr="006D0DED">
        <w:trPr>
          <w:trHeight w:val="397"/>
        </w:trPr>
        <w:tc>
          <w:tcPr>
            <w:tcW w:w="2091" w:type="dxa"/>
          </w:tcPr>
          <w:p w14:paraId="54612529" w14:textId="77777777" w:rsidR="00D37316" w:rsidRPr="00D8764F" w:rsidRDefault="00D37316" w:rsidP="006D0DED">
            <w:pPr>
              <w:rPr>
                <w:rFonts w:ascii="Quicksand" w:hAnsi="Quicksand" w:cs="Open Sans Light"/>
                <w:sz w:val="20"/>
                <w:szCs w:val="20"/>
                <w:lang w:val="en-US"/>
              </w:rPr>
            </w:pPr>
          </w:p>
        </w:tc>
        <w:tc>
          <w:tcPr>
            <w:tcW w:w="2154" w:type="dxa"/>
          </w:tcPr>
          <w:p w14:paraId="2DDB7894" w14:textId="77777777" w:rsidR="00D37316" w:rsidRPr="00D8764F" w:rsidRDefault="00D37316" w:rsidP="006D0DED">
            <w:pPr>
              <w:rPr>
                <w:rFonts w:ascii="Quicksand" w:hAnsi="Quicksand" w:cs="Open Sans Light"/>
                <w:sz w:val="20"/>
                <w:szCs w:val="20"/>
                <w:lang w:val="en-US"/>
              </w:rPr>
            </w:pPr>
          </w:p>
        </w:tc>
        <w:tc>
          <w:tcPr>
            <w:tcW w:w="2041" w:type="dxa"/>
          </w:tcPr>
          <w:p w14:paraId="57AD81B5" w14:textId="77777777" w:rsidR="00D37316" w:rsidRPr="00D8764F" w:rsidRDefault="00D37316" w:rsidP="006D0DED">
            <w:pPr>
              <w:rPr>
                <w:rFonts w:ascii="Quicksand" w:hAnsi="Quicksand" w:cs="Open Sans Light"/>
                <w:sz w:val="20"/>
                <w:szCs w:val="20"/>
                <w:lang w:val="en-US"/>
              </w:rPr>
            </w:pPr>
          </w:p>
        </w:tc>
        <w:tc>
          <w:tcPr>
            <w:tcW w:w="2091" w:type="dxa"/>
          </w:tcPr>
          <w:p w14:paraId="3655E295" w14:textId="77777777" w:rsidR="00D37316" w:rsidRPr="00D8764F" w:rsidRDefault="00D37316" w:rsidP="006D0DED">
            <w:pPr>
              <w:rPr>
                <w:rFonts w:ascii="Quicksand" w:hAnsi="Quicksand" w:cs="Open Sans Light"/>
                <w:sz w:val="20"/>
                <w:szCs w:val="20"/>
                <w:lang w:val="en-US"/>
              </w:rPr>
            </w:pPr>
          </w:p>
        </w:tc>
        <w:tc>
          <w:tcPr>
            <w:tcW w:w="2092" w:type="dxa"/>
            <w:gridSpan w:val="2"/>
          </w:tcPr>
          <w:p w14:paraId="17E24234" w14:textId="77777777" w:rsidR="00D37316" w:rsidRPr="00D8764F" w:rsidRDefault="00D37316" w:rsidP="006D0DED">
            <w:pPr>
              <w:rPr>
                <w:rFonts w:ascii="Quicksand" w:hAnsi="Quicksand" w:cs="Open Sans Light"/>
                <w:sz w:val="20"/>
                <w:szCs w:val="20"/>
                <w:lang w:val="en-US"/>
              </w:rPr>
            </w:pPr>
          </w:p>
        </w:tc>
      </w:tr>
    </w:tbl>
    <w:p w14:paraId="2130DF0F" w14:textId="77777777" w:rsidR="00D37316" w:rsidRDefault="00D37316" w:rsidP="00D37316">
      <w:pPr>
        <w:shd w:val="clear" w:color="auto" w:fill="FFFFFF" w:themeFill="background1"/>
        <w:rPr>
          <w:rFonts w:ascii="Cavolini" w:eastAsia="Times New Roman" w:hAnsi="Cavolini" w:cs="Cavolini"/>
          <w:b/>
          <w:bCs/>
          <w:color w:val="000000" w:themeColor="text1"/>
          <w:lang w:eastAsia="en-GB"/>
        </w:rPr>
      </w:pPr>
    </w:p>
    <w:p w14:paraId="5CD37BBB" w14:textId="660677DA" w:rsidR="004E025B" w:rsidRPr="00C94D6E" w:rsidRDefault="00C45771" w:rsidP="00427CE5">
      <w:pPr>
        <w:shd w:val="clear" w:color="auto" w:fill="FFFFFF" w:themeFill="background1"/>
        <w:jc w:val="right"/>
        <w:rPr>
          <w:rFonts w:ascii="Quicksand" w:eastAsia="Times New Roman" w:hAnsi="Quicksand" w:cs="Cavolini"/>
          <w:b/>
          <w:bCs/>
          <w:color w:val="00B050"/>
          <w:sz w:val="28"/>
          <w:szCs w:val="28"/>
          <w:lang w:eastAsia="en-GB"/>
        </w:rPr>
      </w:pPr>
      <w:r w:rsidRPr="00C94D6E">
        <w:rPr>
          <w:rFonts w:ascii="Quicksand" w:eastAsia="Times New Roman" w:hAnsi="Quicksand" w:cs="Cavolini"/>
          <w:b/>
          <w:bCs/>
          <w:color w:val="000000" w:themeColor="text1"/>
          <w:sz w:val="28"/>
          <w:szCs w:val="28"/>
          <w:lang w:eastAsia="en-GB"/>
        </w:rPr>
        <w:t xml:space="preserve">Policy </w:t>
      </w:r>
      <w:r w:rsidR="004E025B" w:rsidRPr="00C94D6E">
        <w:rPr>
          <w:rFonts w:ascii="Quicksand" w:eastAsia="Times New Roman" w:hAnsi="Quicksand" w:cs="Cavolini"/>
          <w:b/>
          <w:bCs/>
          <w:color w:val="000000" w:themeColor="text1"/>
          <w:sz w:val="28"/>
          <w:szCs w:val="28"/>
          <w:lang w:eastAsia="en-GB"/>
        </w:rPr>
        <w:t xml:space="preserve">Reviewed – </w:t>
      </w:r>
      <w:r w:rsidR="004E025B" w:rsidRPr="00C94D6E">
        <w:rPr>
          <w:rFonts w:ascii="Quicksand" w:eastAsia="Times New Roman" w:hAnsi="Quicksand" w:cs="Cavolini"/>
          <w:b/>
          <w:bCs/>
          <w:color w:val="00B050"/>
          <w:sz w:val="28"/>
          <w:szCs w:val="28"/>
          <w:lang w:eastAsia="en-GB"/>
        </w:rPr>
        <w:t>September 2023</w:t>
      </w:r>
      <w:r w:rsidR="00A35023" w:rsidRPr="00C94D6E">
        <w:rPr>
          <w:rFonts w:ascii="Quicksand" w:eastAsia="Times New Roman" w:hAnsi="Quicksand" w:cs="Cavolini"/>
          <w:b/>
          <w:bCs/>
          <w:color w:val="00B050"/>
          <w:sz w:val="28"/>
          <w:szCs w:val="28"/>
          <w:lang w:eastAsia="en-GB"/>
        </w:rPr>
        <w:t xml:space="preserve"> – </w:t>
      </w:r>
      <w:r w:rsidR="00A35023" w:rsidRPr="00C94D6E">
        <w:rPr>
          <w:rFonts w:ascii="Quicksand" w:eastAsia="Times New Roman" w:hAnsi="Quicksand" w:cs="Cavolini"/>
          <w:b/>
          <w:bCs/>
          <w:color w:val="000000" w:themeColor="text1"/>
          <w:sz w:val="28"/>
          <w:szCs w:val="28"/>
          <w:lang w:eastAsia="en-GB"/>
        </w:rPr>
        <w:t xml:space="preserve">Les Moon </w:t>
      </w:r>
      <w:r w:rsidR="00A35023" w:rsidRPr="00C94D6E">
        <w:rPr>
          <w:rFonts w:ascii="Quicksand" w:eastAsia="Times New Roman" w:hAnsi="Quicksand" w:cs="Cavolini"/>
          <w:b/>
          <w:bCs/>
          <w:color w:val="00B050"/>
          <w:sz w:val="28"/>
          <w:szCs w:val="28"/>
          <w:lang w:eastAsia="en-GB"/>
        </w:rPr>
        <w:t xml:space="preserve">(IT lead) </w:t>
      </w:r>
      <w:r w:rsidR="00A35023" w:rsidRPr="00C94D6E">
        <w:rPr>
          <w:rFonts w:ascii="Quicksand" w:eastAsia="Times New Roman" w:hAnsi="Quicksand" w:cs="Cavolini"/>
          <w:b/>
          <w:bCs/>
          <w:color w:val="000000" w:themeColor="text1"/>
          <w:sz w:val="28"/>
          <w:szCs w:val="28"/>
          <w:lang w:eastAsia="en-GB"/>
        </w:rPr>
        <w:t xml:space="preserve">and Pam Potter </w:t>
      </w:r>
      <w:r w:rsidR="00A35023" w:rsidRPr="00C94D6E">
        <w:rPr>
          <w:rFonts w:ascii="Quicksand" w:eastAsia="Times New Roman" w:hAnsi="Quicksand" w:cs="Cavolini"/>
          <w:b/>
          <w:bCs/>
          <w:color w:val="00B050"/>
          <w:sz w:val="28"/>
          <w:szCs w:val="28"/>
          <w:lang w:eastAsia="en-GB"/>
        </w:rPr>
        <w:t>(DSL)</w:t>
      </w:r>
    </w:p>
    <w:p w14:paraId="7173D5E0" w14:textId="348BF92F" w:rsidR="004E025B" w:rsidRPr="00C94D6E" w:rsidRDefault="004E025B" w:rsidP="00427CE5">
      <w:pPr>
        <w:shd w:val="clear" w:color="auto" w:fill="FFFFFF" w:themeFill="background1"/>
        <w:jc w:val="right"/>
        <w:rPr>
          <w:rFonts w:ascii="Quicksand" w:eastAsia="Times New Roman" w:hAnsi="Quicksand" w:cs="Cavolini"/>
          <w:color w:val="00B050"/>
          <w:sz w:val="32"/>
          <w:szCs w:val="32"/>
          <w:lang w:eastAsia="en-GB"/>
        </w:rPr>
      </w:pPr>
      <w:r w:rsidRPr="00C94D6E">
        <w:rPr>
          <w:rFonts w:ascii="Quicksand" w:eastAsia="Times New Roman" w:hAnsi="Quicksand" w:cs="Cavolini"/>
          <w:b/>
          <w:bCs/>
          <w:color w:val="00B050"/>
          <w:sz w:val="28"/>
          <w:szCs w:val="28"/>
          <w:lang w:eastAsia="en-GB"/>
        </w:rPr>
        <w:t>Next Review – September 2024</w:t>
      </w:r>
    </w:p>
    <w:sectPr w:rsidR="004E025B" w:rsidRPr="00C94D6E" w:rsidSect="00650D4D">
      <w:pgSz w:w="11906" w:h="16838"/>
      <w:pgMar w:top="426"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volini">
    <w:panose1 w:val="03000502040302020204"/>
    <w:charset w:val="00"/>
    <w:family w:val="script"/>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panose1 w:val="00000000000000000000"/>
    <w:charset w:val="00"/>
    <w:family w:val="auto"/>
    <w:pitch w:val="variable"/>
    <w:sig w:usb0="A00000FF" w:usb1="4000205B" w:usb2="00000000" w:usb3="00000000" w:csb0="00000193" w:csb1="00000000"/>
  </w:font>
  <w:font w:name="Open Sans Light">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1.7pt;height:370.9pt" o:bullet="t">
        <v:imagedata r:id="rId1" o:title="Garswood logo"/>
      </v:shape>
    </w:pict>
  </w:numPicBullet>
  <w:abstractNum w:abstractNumId="0" w15:restartNumberingAfterBreak="0">
    <w:nsid w:val="046844A3"/>
    <w:multiLevelType w:val="multilevel"/>
    <w:tmpl w:val="E24E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9312B"/>
    <w:multiLevelType w:val="hybridMultilevel"/>
    <w:tmpl w:val="E3C22C84"/>
    <w:lvl w:ilvl="0" w:tplc="921A916E">
      <w:start w:val="1"/>
      <w:numFmt w:val="bullet"/>
      <w:lvlText w:val=""/>
      <w:lvlPicBulletId w:val="0"/>
      <w:lvlJc w:val="left"/>
      <w:pPr>
        <w:ind w:left="1380" w:hanging="360"/>
      </w:pPr>
      <w:rPr>
        <w:rFonts w:ascii="Symbol" w:hAnsi="Symbol" w:hint="default"/>
        <w:color w:val="auto"/>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 w15:restartNumberingAfterBreak="0">
    <w:nsid w:val="0B881D20"/>
    <w:multiLevelType w:val="multilevel"/>
    <w:tmpl w:val="3050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FA775B"/>
    <w:multiLevelType w:val="hybridMultilevel"/>
    <w:tmpl w:val="593225A8"/>
    <w:lvl w:ilvl="0" w:tplc="921A916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8234C"/>
    <w:multiLevelType w:val="multilevel"/>
    <w:tmpl w:val="96A4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C41A8"/>
    <w:multiLevelType w:val="hybridMultilevel"/>
    <w:tmpl w:val="1C847524"/>
    <w:lvl w:ilvl="0" w:tplc="92926E0C">
      <w:start w:val="5"/>
      <w:numFmt w:val="bullet"/>
      <w:lvlText w:val="•"/>
      <w:lvlJc w:val="left"/>
      <w:pPr>
        <w:ind w:left="720" w:hanging="360"/>
      </w:pPr>
      <w:rPr>
        <w:rFonts w:ascii="Cavolini" w:eastAsia="Times New Roman" w:hAnsi="Cavolini" w:cs="Cavoli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D178EA"/>
    <w:multiLevelType w:val="multilevel"/>
    <w:tmpl w:val="1C8A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5F0A75"/>
    <w:multiLevelType w:val="multilevel"/>
    <w:tmpl w:val="B526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695D89"/>
    <w:multiLevelType w:val="hybridMultilevel"/>
    <w:tmpl w:val="1A9E74E2"/>
    <w:lvl w:ilvl="0" w:tplc="921A916E">
      <w:start w:val="1"/>
      <w:numFmt w:val="bullet"/>
      <w:lvlText w:val=""/>
      <w:lvlPicBulletId w:val="0"/>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9" w15:restartNumberingAfterBreak="0">
    <w:nsid w:val="416B60BF"/>
    <w:multiLevelType w:val="multilevel"/>
    <w:tmpl w:val="812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492894"/>
    <w:multiLevelType w:val="multilevel"/>
    <w:tmpl w:val="CB1C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4D402F"/>
    <w:multiLevelType w:val="hybridMultilevel"/>
    <w:tmpl w:val="DD9895DA"/>
    <w:lvl w:ilvl="0" w:tplc="921A916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917C88"/>
    <w:multiLevelType w:val="multilevel"/>
    <w:tmpl w:val="812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7A0D81"/>
    <w:multiLevelType w:val="multilevel"/>
    <w:tmpl w:val="7E16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394C36"/>
    <w:multiLevelType w:val="multilevel"/>
    <w:tmpl w:val="1468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E3A2F"/>
    <w:multiLevelType w:val="multilevel"/>
    <w:tmpl w:val="B9E2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2D54EE"/>
    <w:multiLevelType w:val="hybridMultilevel"/>
    <w:tmpl w:val="63009418"/>
    <w:lvl w:ilvl="0" w:tplc="921A916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AB0A4E"/>
    <w:multiLevelType w:val="multilevel"/>
    <w:tmpl w:val="1BA8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1D1F31"/>
    <w:multiLevelType w:val="multilevel"/>
    <w:tmpl w:val="812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5D234A"/>
    <w:multiLevelType w:val="multilevel"/>
    <w:tmpl w:val="1322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043D9B"/>
    <w:multiLevelType w:val="hybridMultilevel"/>
    <w:tmpl w:val="2440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ED41E2"/>
    <w:multiLevelType w:val="hybridMultilevel"/>
    <w:tmpl w:val="85F20CD2"/>
    <w:lvl w:ilvl="0" w:tplc="921A916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F65EB"/>
    <w:multiLevelType w:val="multilevel"/>
    <w:tmpl w:val="812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3D0378"/>
    <w:multiLevelType w:val="multilevel"/>
    <w:tmpl w:val="8AAE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344C05"/>
    <w:multiLevelType w:val="multilevel"/>
    <w:tmpl w:val="812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E4981"/>
    <w:multiLevelType w:val="multilevel"/>
    <w:tmpl w:val="468E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25"/>
  </w:num>
  <w:num w:numId="4">
    <w:abstractNumId w:val="13"/>
  </w:num>
  <w:num w:numId="5">
    <w:abstractNumId w:val="14"/>
  </w:num>
  <w:num w:numId="6">
    <w:abstractNumId w:val="2"/>
  </w:num>
  <w:num w:numId="7">
    <w:abstractNumId w:val="17"/>
  </w:num>
  <w:num w:numId="8">
    <w:abstractNumId w:val="11"/>
  </w:num>
  <w:num w:numId="9">
    <w:abstractNumId w:val="16"/>
  </w:num>
  <w:num w:numId="10">
    <w:abstractNumId w:val="5"/>
  </w:num>
  <w:num w:numId="11">
    <w:abstractNumId w:val="3"/>
  </w:num>
  <w:num w:numId="12">
    <w:abstractNumId w:val="6"/>
  </w:num>
  <w:num w:numId="13">
    <w:abstractNumId w:val="0"/>
  </w:num>
  <w:num w:numId="14">
    <w:abstractNumId w:val="10"/>
  </w:num>
  <w:num w:numId="15">
    <w:abstractNumId w:val="22"/>
  </w:num>
  <w:num w:numId="16">
    <w:abstractNumId w:val="4"/>
  </w:num>
  <w:num w:numId="17">
    <w:abstractNumId w:val="15"/>
  </w:num>
  <w:num w:numId="18">
    <w:abstractNumId w:val="12"/>
  </w:num>
  <w:num w:numId="19">
    <w:abstractNumId w:val="24"/>
  </w:num>
  <w:num w:numId="20">
    <w:abstractNumId w:val="21"/>
  </w:num>
  <w:num w:numId="21">
    <w:abstractNumId w:val="8"/>
  </w:num>
  <w:num w:numId="22">
    <w:abstractNumId w:val="9"/>
  </w:num>
  <w:num w:numId="23">
    <w:abstractNumId w:val="18"/>
  </w:num>
  <w:num w:numId="24">
    <w:abstractNumId w:val="1"/>
  </w:num>
  <w:num w:numId="25">
    <w:abstractNumId w:val="2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A4"/>
    <w:rsid w:val="00011EC9"/>
    <w:rsid w:val="000451DE"/>
    <w:rsid w:val="00045EA0"/>
    <w:rsid w:val="000B3FA7"/>
    <w:rsid w:val="000B6310"/>
    <w:rsid w:val="000E01D4"/>
    <w:rsid w:val="000E2D60"/>
    <w:rsid w:val="000E475E"/>
    <w:rsid w:val="001077CB"/>
    <w:rsid w:val="00116E98"/>
    <w:rsid w:val="00121F26"/>
    <w:rsid w:val="001220B5"/>
    <w:rsid w:val="001C7D9C"/>
    <w:rsid w:val="001E330A"/>
    <w:rsid w:val="00206458"/>
    <w:rsid w:val="00213948"/>
    <w:rsid w:val="00217B16"/>
    <w:rsid w:val="002244DF"/>
    <w:rsid w:val="002719B6"/>
    <w:rsid w:val="002B005D"/>
    <w:rsid w:val="002D6644"/>
    <w:rsid w:val="002E00E1"/>
    <w:rsid w:val="002F28E4"/>
    <w:rsid w:val="00301471"/>
    <w:rsid w:val="0031615F"/>
    <w:rsid w:val="003574A4"/>
    <w:rsid w:val="003643D1"/>
    <w:rsid w:val="003721B9"/>
    <w:rsid w:val="00373458"/>
    <w:rsid w:val="003A2C91"/>
    <w:rsid w:val="003A5AE2"/>
    <w:rsid w:val="003B5483"/>
    <w:rsid w:val="003C339D"/>
    <w:rsid w:val="003E7317"/>
    <w:rsid w:val="00422EE4"/>
    <w:rsid w:val="00427CE5"/>
    <w:rsid w:val="004604EF"/>
    <w:rsid w:val="00490913"/>
    <w:rsid w:val="00494226"/>
    <w:rsid w:val="004A4671"/>
    <w:rsid w:val="004B5DB5"/>
    <w:rsid w:val="004D13E1"/>
    <w:rsid w:val="004D23A0"/>
    <w:rsid w:val="004D79EE"/>
    <w:rsid w:val="004E025B"/>
    <w:rsid w:val="004E1BBD"/>
    <w:rsid w:val="004F0659"/>
    <w:rsid w:val="0050182F"/>
    <w:rsid w:val="00507B75"/>
    <w:rsid w:val="00517D30"/>
    <w:rsid w:val="00533545"/>
    <w:rsid w:val="0054194F"/>
    <w:rsid w:val="00550D68"/>
    <w:rsid w:val="00556C19"/>
    <w:rsid w:val="00576D5C"/>
    <w:rsid w:val="005B2F14"/>
    <w:rsid w:val="005C33F2"/>
    <w:rsid w:val="005D6D02"/>
    <w:rsid w:val="005E247B"/>
    <w:rsid w:val="005F05C0"/>
    <w:rsid w:val="005F335B"/>
    <w:rsid w:val="005F3559"/>
    <w:rsid w:val="006023AD"/>
    <w:rsid w:val="00625B84"/>
    <w:rsid w:val="0063200B"/>
    <w:rsid w:val="006329B2"/>
    <w:rsid w:val="00645A62"/>
    <w:rsid w:val="00650D4D"/>
    <w:rsid w:val="0065639A"/>
    <w:rsid w:val="00667253"/>
    <w:rsid w:val="006836B6"/>
    <w:rsid w:val="006B68C1"/>
    <w:rsid w:val="006E4435"/>
    <w:rsid w:val="0070657E"/>
    <w:rsid w:val="00720024"/>
    <w:rsid w:val="00745FA7"/>
    <w:rsid w:val="00753F5E"/>
    <w:rsid w:val="00754537"/>
    <w:rsid w:val="00786308"/>
    <w:rsid w:val="007916BA"/>
    <w:rsid w:val="007B00AA"/>
    <w:rsid w:val="007E1A7E"/>
    <w:rsid w:val="007E287B"/>
    <w:rsid w:val="00816109"/>
    <w:rsid w:val="008460F5"/>
    <w:rsid w:val="0085586C"/>
    <w:rsid w:val="008637BF"/>
    <w:rsid w:val="00881C58"/>
    <w:rsid w:val="008866A1"/>
    <w:rsid w:val="008E45B2"/>
    <w:rsid w:val="008E6878"/>
    <w:rsid w:val="008F2B54"/>
    <w:rsid w:val="009022E9"/>
    <w:rsid w:val="00952710"/>
    <w:rsid w:val="00997AD5"/>
    <w:rsid w:val="009A2605"/>
    <w:rsid w:val="009A6930"/>
    <w:rsid w:val="009C43FF"/>
    <w:rsid w:val="009C5EE9"/>
    <w:rsid w:val="009F5FB6"/>
    <w:rsid w:val="00A142AD"/>
    <w:rsid w:val="00A31656"/>
    <w:rsid w:val="00A35023"/>
    <w:rsid w:val="00A459F0"/>
    <w:rsid w:val="00A47BF7"/>
    <w:rsid w:val="00A536D0"/>
    <w:rsid w:val="00A7213D"/>
    <w:rsid w:val="00A7355D"/>
    <w:rsid w:val="00A84B83"/>
    <w:rsid w:val="00A94175"/>
    <w:rsid w:val="00AA05FC"/>
    <w:rsid w:val="00AB266B"/>
    <w:rsid w:val="00AC12C4"/>
    <w:rsid w:val="00AC3DB0"/>
    <w:rsid w:val="00AD66CD"/>
    <w:rsid w:val="00B35FF1"/>
    <w:rsid w:val="00BA69E7"/>
    <w:rsid w:val="00BB22FE"/>
    <w:rsid w:val="00BB6788"/>
    <w:rsid w:val="00BC3D05"/>
    <w:rsid w:val="00BE0D63"/>
    <w:rsid w:val="00BF76AD"/>
    <w:rsid w:val="00C01EA7"/>
    <w:rsid w:val="00C24C22"/>
    <w:rsid w:val="00C335F2"/>
    <w:rsid w:val="00C36E87"/>
    <w:rsid w:val="00C41252"/>
    <w:rsid w:val="00C45771"/>
    <w:rsid w:val="00C62486"/>
    <w:rsid w:val="00C94D6E"/>
    <w:rsid w:val="00CB7322"/>
    <w:rsid w:val="00CC1D70"/>
    <w:rsid w:val="00CD75D7"/>
    <w:rsid w:val="00CF684A"/>
    <w:rsid w:val="00D100CA"/>
    <w:rsid w:val="00D10B3B"/>
    <w:rsid w:val="00D2677D"/>
    <w:rsid w:val="00D37316"/>
    <w:rsid w:val="00D40855"/>
    <w:rsid w:val="00D50E2C"/>
    <w:rsid w:val="00D72A41"/>
    <w:rsid w:val="00D75613"/>
    <w:rsid w:val="00DB6ECA"/>
    <w:rsid w:val="00DC1970"/>
    <w:rsid w:val="00DD5A18"/>
    <w:rsid w:val="00DF2B5E"/>
    <w:rsid w:val="00E003E0"/>
    <w:rsid w:val="00E04668"/>
    <w:rsid w:val="00E116CB"/>
    <w:rsid w:val="00E27377"/>
    <w:rsid w:val="00E556E5"/>
    <w:rsid w:val="00E56B40"/>
    <w:rsid w:val="00E57362"/>
    <w:rsid w:val="00EA21DC"/>
    <w:rsid w:val="00EC487E"/>
    <w:rsid w:val="00ED3185"/>
    <w:rsid w:val="00EF3748"/>
    <w:rsid w:val="00F27957"/>
    <w:rsid w:val="00F344C1"/>
    <w:rsid w:val="00F45589"/>
    <w:rsid w:val="00F6542C"/>
    <w:rsid w:val="00F674C2"/>
    <w:rsid w:val="00F763A7"/>
    <w:rsid w:val="00FA5358"/>
    <w:rsid w:val="00FF5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9FB0D2"/>
  <w15:chartTrackingRefBased/>
  <w15:docId w15:val="{49ED24DF-8CFD-4621-87EE-A9F7FCAD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4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74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574A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unhideWhenUsed/>
    <w:qFormat/>
    <w:rsid w:val="00116E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74A4"/>
    <w:rPr>
      <w:color w:val="0000FF"/>
      <w:u w:val="single"/>
    </w:rPr>
  </w:style>
  <w:style w:type="character" w:customStyle="1" w:styleId="eop">
    <w:name w:val="eop"/>
    <w:basedOn w:val="DefaultParagraphFont"/>
    <w:rsid w:val="003574A4"/>
  </w:style>
  <w:style w:type="character" w:customStyle="1" w:styleId="normaltextrun">
    <w:name w:val="normaltextrun"/>
    <w:basedOn w:val="DefaultParagraphFont"/>
    <w:rsid w:val="003574A4"/>
  </w:style>
  <w:style w:type="character" w:customStyle="1" w:styleId="Heading3Char">
    <w:name w:val="Heading 3 Char"/>
    <w:basedOn w:val="DefaultParagraphFont"/>
    <w:link w:val="Heading3"/>
    <w:uiPriority w:val="9"/>
    <w:rsid w:val="003574A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3574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ga-navitem">
    <w:name w:val="mega-nav__item"/>
    <w:basedOn w:val="Normal"/>
    <w:rsid w:val="003574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574A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574A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A2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5FB6"/>
    <w:rPr>
      <w:color w:val="605E5C"/>
      <w:shd w:val="clear" w:color="auto" w:fill="E1DFDD"/>
    </w:rPr>
  </w:style>
  <w:style w:type="character" w:styleId="Strong">
    <w:name w:val="Strong"/>
    <w:basedOn w:val="DefaultParagraphFont"/>
    <w:uiPriority w:val="22"/>
    <w:qFormat/>
    <w:rsid w:val="004F0659"/>
    <w:rPr>
      <w:b/>
      <w:bCs/>
    </w:rPr>
  </w:style>
  <w:style w:type="character" w:styleId="Emphasis">
    <w:name w:val="Emphasis"/>
    <w:basedOn w:val="DefaultParagraphFont"/>
    <w:uiPriority w:val="20"/>
    <w:qFormat/>
    <w:rsid w:val="004F0659"/>
    <w:rPr>
      <w:i/>
      <w:iCs/>
    </w:rPr>
  </w:style>
  <w:style w:type="paragraph" w:styleId="ListParagraph">
    <w:name w:val="List Paragraph"/>
    <w:basedOn w:val="Normal"/>
    <w:uiPriority w:val="34"/>
    <w:qFormat/>
    <w:rsid w:val="0063200B"/>
    <w:pPr>
      <w:ind w:left="720"/>
      <w:contextualSpacing/>
    </w:pPr>
  </w:style>
  <w:style w:type="paragraph" w:customStyle="1" w:styleId="p1">
    <w:name w:val="p1"/>
    <w:basedOn w:val="Normal"/>
    <w:rsid w:val="00576D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116E98"/>
    <w:rPr>
      <w:rFonts w:asciiTheme="majorHAnsi" w:eastAsiaTheme="majorEastAsia" w:hAnsiTheme="majorHAnsi" w:cstheme="majorBidi"/>
      <w:color w:val="2F5496" w:themeColor="accent1" w:themeShade="BF"/>
    </w:rPr>
  </w:style>
  <w:style w:type="character" w:styleId="HTMLCite">
    <w:name w:val="HTML Cite"/>
    <w:basedOn w:val="DefaultParagraphFont"/>
    <w:uiPriority w:val="99"/>
    <w:semiHidden/>
    <w:unhideWhenUsed/>
    <w:rsid w:val="00116E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8510">
      <w:bodyDiv w:val="1"/>
      <w:marLeft w:val="0"/>
      <w:marRight w:val="0"/>
      <w:marTop w:val="0"/>
      <w:marBottom w:val="0"/>
      <w:divBdr>
        <w:top w:val="none" w:sz="0" w:space="0" w:color="auto"/>
        <w:left w:val="none" w:sz="0" w:space="0" w:color="auto"/>
        <w:bottom w:val="none" w:sz="0" w:space="0" w:color="auto"/>
        <w:right w:val="none" w:sz="0" w:space="0" w:color="auto"/>
      </w:divBdr>
    </w:div>
    <w:div w:id="204754518">
      <w:bodyDiv w:val="1"/>
      <w:marLeft w:val="0"/>
      <w:marRight w:val="0"/>
      <w:marTop w:val="0"/>
      <w:marBottom w:val="0"/>
      <w:divBdr>
        <w:top w:val="none" w:sz="0" w:space="0" w:color="auto"/>
        <w:left w:val="none" w:sz="0" w:space="0" w:color="auto"/>
        <w:bottom w:val="none" w:sz="0" w:space="0" w:color="auto"/>
        <w:right w:val="none" w:sz="0" w:space="0" w:color="auto"/>
      </w:divBdr>
    </w:div>
    <w:div w:id="220404305">
      <w:bodyDiv w:val="1"/>
      <w:marLeft w:val="0"/>
      <w:marRight w:val="0"/>
      <w:marTop w:val="0"/>
      <w:marBottom w:val="0"/>
      <w:divBdr>
        <w:top w:val="none" w:sz="0" w:space="0" w:color="auto"/>
        <w:left w:val="none" w:sz="0" w:space="0" w:color="auto"/>
        <w:bottom w:val="none" w:sz="0" w:space="0" w:color="auto"/>
        <w:right w:val="none" w:sz="0" w:space="0" w:color="auto"/>
      </w:divBdr>
    </w:div>
    <w:div w:id="242298482">
      <w:bodyDiv w:val="1"/>
      <w:marLeft w:val="0"/>
      <w:marRight w:val="0"/>
      <w:marTop w:val="0"/>
      <w:marBottom w:val="0"/>
      <w:divBdr>
        <w:top w:val="none" w:sz="0" w:space="0" w:color="auto"/>
        <w:left w:val="none" w:sz="0" w:space="0" w:color="auto"/>
        <w:bottom w:val="none" w:sz="0" w:space="0" w:color="auto"/>
        <w:right w:val="none" w:sz="0" w:space="0" w:color="auto"/>
      </w:divBdr>
    </w:div>
    <w:div w:id="293022199">
      <w:bodyDiv w:val="1"/>
      <w:marLeft w:val="0"/>
      <w:marRight w:val="0"/>
      <w:marTop w:val="0"/>
      <w:marBottom w:val="0"/>
      <w:divBdr>
        <w:top w:val="none" w:sz="0" w:space="0" w:color="auto"/>
        <w:left w:val="none" w:sz="0" w:space="0" w:color="auto"/>
        <w:bottom w:val="none" w:sz="0" w:space="0" w:color="auto"/>
        <w:right w:val="none" w:sz="0" w:space="0" w:color="auto"/>
      </w:divBdr>
    </w:div>
    <w:div w:id="375398620">
      <w:bodyDiv w:val="1"/>
      <w:marLeft w:val="0"/>
      <w:marRight w:val="0"/>
      <w:marTop w:val="0"/>
      <w:marBottom w:val="0"/>
      <w:divBdr>
        <w:top w:val="none" w:sz="0" w:space="0" w:color="auto"/>
        <w:left w:val="none" w:sz="0" w:space="0" w:color="auto"/>
        <w:bottom w:val="none" w:sz="0" w:space="0" w:color="auto"/>
        <w:right w:val="none" w:sz="0" w:space="0" w:color="auto"/>
      </w:divBdr>
    </w:div>
    <w:div w:id="581522401">
      <w:bodyDiv w:val="1"/>
      <w:marLeft w:val="0"/>
      <w:marRight w:val="0"/>
      <w:marTop w:val="0"/>
      <w:marBottom w:val="0"/>
      <w:divBdr>
        <w:top w:val="none" w:sz="0" w:space="0" w:color="auto"/>
        <w:left w:val="none" w:sz="0" w:space="0" w:color="auto"/>
        <w:bottom w:val="none" w:sz="0" w:space="0" w:color="auto"/>
        <w:right w:val="none" w:sz="0" w:space="0" w:color="auto"/>
      </w:divBdr>
    </w:div>
    <w:div w:id="599068141">
      <w:bodyDiv w:val="1"/>
      <w:marLeft w:val="0"/>
      <w:marRight w:val="0"/>
      <w:marTop w:val="0"/>
      <w:marBottom w:val="0"/>
      <w:divBdr>
        <w:top w:val="none" w:sz="0" w:space="0" w:color="auto"/>
        <w:left w:val="none" w:sz="0" w:space="0" w:color="auto"/>
        <w:bottom w:val="none" w:sz="0" w:space="0" w:color="auto"/>
        <w:right w:val="none" w:sz="0" w:space="0" w:color="auto"/>
      </w:divBdr>
    </w:div>
    <w:div w:id="707143924">
      <w:bodyDiv w:val="1"/>
      <w:marLeft w:val="0"/>
      <w:marRight w:val="0"/>
      <w:marTop w:val="0"/>
      <w:marBottom w:val="0"/>
      <w:divBdr>
        <w:top w:val="none" w:sz="0" w:space="0" w:color="auto"/>
        <w:left w:val="none" w:sz="0" w:space="0" w:color="auto"/>
        <w:bottom w:val="none" w:sz="0" w:space="0" w:color="auto"/>
        <w:right w:val="none" w:sz="0" w:space="0" w:color="auto"/>
      </w:divBdr>
    </w:div>
    <w:div w:id="730420616">
      <w:bodyDiv w:val="1"/>
      <w:marLeft w:val="0"/>
      <w:marRight w:val="0"/>
      <w:marTop w:val="0"/>
      <w:marBottom w:val="0"/>
      <w:divBdr>
        <w:top w:val="none" w:sz="0" w:space="0" w:color="auto"/>
        <w:left w:val="none" w:sz="0" w:space="0" w:color="auto"/>
        <w:bottom w:val="none" w:sz="0" w:space="0" w:color="auto"/>
        <w:right w:val="none" w:sz="0" w:space="0" w:color="auto"/>
      </w:divBdr>
    </w:div>
    <w:div w:id="771433257">
      <w:bodyDiv w:val="1"/>
      <w:marLeft w:val="0"/>
      <w:marRight w:val="0"/>
      <w:marTop w:val="0"/>
      <w:marBottom w:val="0"/>
      <w:divBdr>
        <w:top w:val="none" w:sz="0" w:space="0" w:color="auto"/>
        <w:left w:val="none" w:sz="0" w:space="0" w:color="auto"/>
        <w:bottom w:val="none" w:sz="0" w:space="0" w:color="auto"/>
        <w:right w:val="none" w:sz="0" w:space="0" w:color="auto"/>
      </w:divBdr>
    </w:div>
    <w:div w:id="815876076">
      <w:bodyDiv w:val="1"/>
      <w:marLeft w:val="0"/>
      <w:marRight w:val="0"/>
      <w:marTop w:val="0"/>
      <w:marBottom w:val="0"/>
      <w:divBdr>
        <w:top w:val="none" w:sz="0" w:space="0" w:color="auto"/>
        <w:left w:val="none" w:sz="0" w:space="0" w:color="auto"/>
        <w:bottom w:val="none" w:sz="0" w:space="0" w:color="auto"/>
        <w:right w:val="none" w:sz="0" w:space="0" w:color="auto"/>
      </w:divBdr>
    </w:div>
    <w:div w:id="929892315">
      <w:bodyDiv w:val="1"/>
      <w:marLeft w:val="0"/>
      <w:marRight w:val="0"/>
      <w:marTop w:val="0"/>
      <w:marBottom w:val="0"/>
      <w:divBdr>
        <w:top w:val="none" w:sz="0" w:space="0" w:color="auto"/>
        <w:left w:val="none" w:sz="0" w:space="0" w:color="auto"/>
        <w:bottom w:val="none" w:sz="0" w:space="0" w:color="auto"/>
        <w:right w:val="none" w:sz="0" w:space="0" w:color="auto"/>
      </w:divBdr>
    </w:div>
    <w:div w:id="940915453">
      <w:bodyDiv w:val="1"/>
      <w:marLeft w:val="0"/>
      <w:marRight w:val="0"/>
      <w:marTop w:val="0"/>
      <w:marBottom w:val="0"/>
      <w:divBdr>
        <w:top w:val="none" w:sz="0" w:space="0" w:color="auto"/>
        <w:left w:val="none" w:sz="0" w:space="0" w:color="auto"/>
        <w:bottom w:val="none" w:sz="0" w:space="0" w:color="auto"/>
        <w:right w:val="none" w:sz="0" w:space="0" w:color="auto"/>
      </w:divBdr>
    </w:div>
    <w:div w:id="987899092">
      <w:bodyDiv w:val="1"/>
      <w:marLeft w:val="0"/>
      <w:marRight w:val="0"/>
      <w:marTop w:val="0"/>
      <w:marBottom w:val="0"/>
      <w:divBdr>
        <w:top w:val="none" w:sz="0" w:space="0" w:color="auto"/>
        <w:left w:val="none" w:sz="0" w:space="0" w:color="auto"/>
        <w:bottom w:val="none" w:sz="0" w:space="0" w:color="auto"/>
        <w:right w:val="none" w:sz="0" w:space="0" w:color="auto"/>
      </w:divBdr>
      <w:divsChild>
        <w:div w:id="1017971876">
          <w:marLeft w:val="0"/>
          <w:marRight w:val="0"/>
          <w:marTop w:val="0"/>
          <w:marBottom w:val="0"/>
          <w:divBdr>
            <w:top w:val="none" w:sz="0" w:space="0" w:color="auto"/>
            <w:left w:val="none" w:sz="0" w:space="0" w:color="auto"/>
            <w:bottom w:val="none" w:sz="0" w:space="0" w:color="auto"/>
            <w:right w:val="none" w:sz="0" w:space="0" w:color="auto"/>
          </w:divBdr>
        </w:div>
        <w:div w:id="202406635">
          <w:marLeft w:val="0"/>
          <w:marRight w:val="0"/>
          <w:marTop w:val="0"/>
          <w:marBottom w:val="0"/>
          <w:divBdr>
            <w:top w:val="none" w:sz="0" w:space="0" w:color="auto"/>
            <w:left w:val="none" w:sz="0" w:space="0" w:color="auto"/>
            <w:bottom w:val="none" w:sz="0" w:space="0" w:color="auto"/>
            <w:right w:val="none" w:sz="0" w:space="0" w:color="auto"/>
          </w:divBdr>
        </w:div>
      </w:divsChild>
    </w:div>
    <w:div w:id="1018963699">
      <w:bodyDiv w:val="1"/>
      <w:marLeft w:val="0"/>
      <w:marRight w:val="0"/>
      <w:marTop w:val="0"/>
      <w:marBottom w:val="0"/>
      <w:divBdr>
        <w:top w:val="none" w:sz="0" w:space="0" w:color="auto"/>
        <w:left w:val="none" w:sz="0" w:space="0" w:color="auto"/>
        <w:bottom w:val="none" w:sz="0" w:space="0" w:color="auto"/>
        <w:right w:val="none" w:sz="0" w:space="0" w:color="auto"/>
      </w:divBdr>
    </w:div>
    <w:div w:id="1065371605">
      <w:bodyDiv w:val="1"/>
      <w:marLeft w:val="0"/>
      <w:marRight w:val="0"/>
      <w:marTop w:val="0"/>
      <w:marBottom w:val="0"/>
      <w:divBdr>
        <w:top w:val="none" w:sz="0" w:space="0" w:color="auto"/>
        <w:left w:val="none" w:sz="0" w:space="0" w:color="auto"/>
        <w:bottom w:val="none" w:sz="0" w:space="0" w:color="auto"/>
        <w:right w:val="none" w:sz="0" w:space="0" w:color="auto"/>
      </w:divBdr>
    </w:div>
    <w:div w:id="1085029155">
      <w:bodyDiv w:val="1"/>
      <w:marLeft w:val="0"/>
      <w:marRight w:val="0"/>
      <w:marTop w:val="0"/>
      <w:marBottom w:val="0"/>
      <w:divBdr>
        <w:top w:val="none" w:sz="0" w:space="0" w:color="auto"/>
        <w:left w:val="none" w:sz="0" w:space="0" w:color="auto"/>
        <w:bottom w:val="none" w:sz="0" w:space="0" w:color="auto"/>
        <w:right w:val="none" w:sz="0" w:space="0" w:color="auto"/>
      </w:divBdr>
    </w:div>
    <w:div w:id="1156996666">
      <w:bodyDiv w:val="1"/>
      <w:marLeft w:val="0"/>
      <w:marRight w:val="0"/>
      <w:marTop w:val="0"/>
      <w:marBottom w:val="0"/>
      <w:divBdr>
        <w:top w:val="none" w:sz="0" w:space="0" w:color="auto"/>
        <w:left w:val="none" w:sz="0" w:space="0" w:color="auto"/>
        <w:bottom w:val="none" w:sz="0" w:space="0" w:color="auto"/>
        <w:right w:val="none" w:sz="0" w:space="0" w:color="auto"/>
      </w:divBdr>
    </w:div>
    <w:div w:id="1264804497">
      <w:bodyDiv w:val="1"/>
      <w:marLeft w:val="0"/>
      <w:marRight w:val="0"/>
      <w:marTop w:val="0"/>
      <w:marBottom w:val="0"/>
      <w:divBdr>
        <w:top w:val="none" w:sz="0" w:space="0" w:color="auto"/>
        <w:left w:val="none" w:sz="0" w:space="0" w:color="auto"/>
        <w:bottom w:val="none" w:sz="0" w:space="0" w:color="auto"/>
        <w:right w:val="none" w:sz="0" w:space="0" w:color="auto"/>
      </w:divBdr>
    </w:div>
    <w:div w:id="1363895980">
      <w:bodyDiv w:val="1"/>
      <w:marLeft w:val="0"/>
      <w:marRight w:val="0"/>
      <w:marTop w:val="0"/>
      <w:marBottom w:val="0"/>
      <w:divBdr>
        <w:top w:val="none" w:sz="0" w:space="0" w:color="auto"/>
        <w:left w:val="none" w:sz="0" w:space="0" w:color="auto"/>
        <w:bottom w:val="none" w:sz="0" w:space="0" w:color="auto"/>
        <w:right w:val="none" w:sz="0" w:space="0" w:color="auto"/>
      </w:divBdr>
    </w:div>
    <w:div w:id="1525484527">
      <w:bodyDiv w:val="1"/>
      <w:marLeft w:val="0"/>
      <w:marRight w:val="0"/>
      <w:marTop w:val="0"/>
      <w:marBottom w:val="0"/>
      <w:divBdr>
        <w:top w:val="none" w:sz="0" w:space="0" w:color="auto"/>
        <w:left w:val="none" w:sz="0" w:space="0" w:color="auto"/>
        <w:bottom w:val="none" w:sz="0" w:space="0" w:color="auto"/>
        <w:right w:val="none" w:sz="0" w:space="0" w:color="auto"/>
      </w:divBdr>
    </w:div>
    <w:div w:id="1555771549">
      <w:bodyDiv w:val="1"/>
      <w:marLeft w:val="0"/>
      <w:marRight w:val="0"/>
      <w:marTop w:val="0"/>
      <w:marBottom w:val="0"/>
      <w:divBdr>
        <w:top w:val="none" w:sz="0" w:space="0" w:color="auto"/>
        <w:left w:val="none" w:sz="0" w:space="0" w:color="auto"/>
        <w:bottom w:val="none" w:sz="0" w:space="0" w:color="auto"/>
        <w:right w:val="none" w:sz="0" w:space="0" w:color="auto"/>
      </w:divBdr>
    </w:div>
    <w:div w:id="1738361082">
      <w:bodyDiv w:val="1"/>
      <w:marLeft w:val="0"/>
      <w:marRight w:val="0"/>
      <w:marTop w:val="0"/>
      <w:marBottom w:val="0"/>
      <w:divBdr>
        <w:top w:val="none" w:sz="0" w:space="0" w:color="auto"/>
        <w:left w:val="none" w:sz="0" w:space="0" w:color="auto"/>
        <w:bottom w:val="none" w:sz="0" w:space="0" w:color="auto"/>
        <w:right w:val="none" w:sz="0" w:space="0" w:color="auto"/>
      </w:divBdr>
    </w:div>
    <w:div w:id="1748109075">
      <w:bodyDiv w:val="1"/>
      <w:marLeft w:val="0"/>
      <w:marRight w:val="0"/>
      <w:marTop w:val="0"/>
      <w:marBottom w:val="0"/>
      <w:divBdr>
        <w:top w:val="none" w:sz="0" w:space="0" w:color="auto"/>
        <w:left w:val="none" w:sz="0" w:space="0" w:color="auto"/>
        <w:bottom w:val="none" w:sz="0" w:space="0" w:color="auto"/>
        <w:right w:val="none" w:sz="0" w:space="0" w:color="auto"/>
      </w:divBdr>
    </w:div>
    <w:div w:id="1821652270">
      <w:bodyDiv w:val="1"/>
      <w:marLeft w:val="0"/>
      <w:marRight w:val="0"/>
      <w:marTop w:val="0"/>
      <w:marBottom w:val="0"/>
      <w:divBdr>
        <w:top w:val="none" w:sz="0" w:space="0" w:color="auto"/>
        <w:left w:val="none" w:sz="0" w:space="0" w:color="auto"/>
        <w:bottom w:val="none" w:sz="0" w:space="0" w:color="auto"/>
        <w:right w:val="none" w:sz="0" w:space="0" w:color="auto"/>
      </w:divBdr>
    </w:div>
    <w:div w:id="1867592738">
      <w:bodyDiv w:val="1"/>
      <w:marLeft w:val="0"/>
      <w:marRight w:val="0"/>
      <w:marTop w:val="0"/>
      <w:marBottom w:val="0"/>
      <w:divBdr>
        <w:top w:val="none" w:sz="0" w:space="0" w:color="auto"/>
        <w:left w:val="none" w:sz="0" w:space="0" w:color="auto"/>
        <w:bottom w:val="none" w:sz="0" w:space="0" w:color="auto"/>
        <w:right w:val="none" w:sz="0" w:space="0" w:color="auto"/>
      </w:divBdr>
      <w:divsChild>
        <w:div w:id="2014255251">
          <w:marLeft w:val="0"/>
          <w:marRight w:val="0"/>
          <w:marTop w:val="0"/>
          <w:marBottom w:val="0"/>
          <w:divBdr>
            <w:top w:val="none" w:sz="0" w:space="0" w:color="auto"/>
            <w:left w:val="none" w:sz="0" w:space="0" w:color="auto"/>
            <w:bottom w:val="none" w:sz="0" w:space="0" w:color="auto"/>
            <w:right w:val="none" w:sz="0" w:space="0" w:color="auto"/>
          </w:divBdr>
          <w:divsChild>
            <w:div w:id="2100903478">
              <w:marLeft w:val="0"/>
              <w:marRight w:val="0"/>
              <w:marTop w:val="0"/>
              <w:marBottom w:val="0"/>
              <w:divBdr>
                <w:top w:val="none" w:sz="0" w:space="0" w:color="auto"/>
                <w:left w:val="none" w:sz="0" w:space="0" w:color="auto"/>
                <w:bottom w:val="none" w:sz="0" w:space="0" w:color="auto"/>
                <w:right w:val="none" w:sz="0" w:space="0" w:color="auto"/>
              </w:divBdr>
            </w:div>
            <w:div w:id="964578329">
              <w:marLeft w:val="0"/>
              <w:marRight w:val="0"/>
              <w:marTop w:val="0"/>
              <w:marBottom w:val="0"/>
              <w:divBdr>
                <w:top w:val="none" w:sz="0" w:space="0" w:color="auto"/>
                <w:left w:val="none" w:sz="0" w:space="0" w:color="auto"/>
                <w:bottom w:val="none" w:sz="0" w:space="0" w:color="auto"/>
                <w:right w:val="none" w:sz="0" w:space="0" w:color="auto"/>
              </w:divBdr>
            </w:div>
            <w:div w:id="1734699190">
              <w:marLeft w:val="0"/>
              <w:marRight w:val="0"/>
              <w:marTop w:val="0"/>
              <w:marBottom w:val="0"/>
              <w:divBdr>
                <w:top w:val="none" w:sz="0" w:space="0" w:color="auto"/>
                <w:left w:val="none" w:sz="0" w:space="0" w:color="auto"/>
                <w:bottom w:val="none" w:sz="0" w:space="0" w:color="auto"/>
                <w:right w:val="none" w:sz="0" w:space="0" w:color="auto"/>
              </w:divBdr>
            </w:div>
            <w:div w:id="708066491">
              <w:marLeft w:val="0"/>
              <w:marRight w:val="0"/>
              <w:marTop w:val="0"/>
              <w:marBottom w:val="0"/>
              <w:divBdr>
                <w:top w:val="none" w:sz="0" w:space="0" w:color="auto"/>
                <w:left w:val="none" w:sz="0" w:space="0" w:color="auto"/>
                <w:bottom w:val="none" w:sz="0" w:space="0" w:color="auto"/>
                <w:right w:val="none" w:sz="0" w:space="0" w:color="auto"/>
              </w:divBdr>
            </w:div>
          </w:divsChild>
        </w:div>
        <w:div w:id="696276577">
          <w:marLeft w:val="0"/>
          <w:marRight w:val="0"/>
          <w:marTop w:val="0"/>
          <w:marBottom w:val="0"/>
          <w:divBdr>
            <w:top w:val="none" w:sz="0" w:space="0" w:color="auto"/>
            <w:left w:val="none" w:sz="0" w:space="0" w:color="auto"/>
            <w:bottom w:val="none" w:sz="0" w:space="0" w:color="auto"/>
            <w:right w:val="none" w:sz="0" w:space="0" w:color="auto"/>
          </w:divBdr>
          <w:divsChild>
            <w:div w:id="2143889009">
              <w:marLeft w:val="0"/>
              <w:marRight w:val="0"/>
              <w:marTop w:val="0"/>
              <w:marBottom w:val="0"/>
              <w:divBdr>
                <w:top w:val="none" w:sz="0" w:space="0" w:color="auto"/>
                <w:left w:val="none" w:sz="0" w:space="0" w:color="auto"/>
                <w:bottom w:val="none" w:sz="0" w:space="0" w:color="auto"/>
                <w:right w:val="none" w:sz="0" w:space="0" w:color="auto"/>
              </w:divBdr>
            </w:div>
            <w:div w:id="1078941123">
              <w:marLeft w:val="0"/>
              <w:marRight w:val="0"/>
              <w:marTop w:val="0"/>
              <w:marBottom w:val="0"/>
              <w:divBdr>
                <w:top w:val="none" w:sz="0" w:space="0" w:color="auto"/>
                <w:left w:val="none" w:sz="0" w:space="0" w:color="auto"/>
                <w:bottom w:val="none" w:sz="0" w:space="0" w:color="auto"/>
                <w:right w:val="none" w:sz="0" w:space="0" w:color="auto"/>
              </w:divBdr>
            </w:div>
            <w:div w:id="2057774036">
              <w:marLeft w:val="0"/>
              <w:marRight w:val="0"/>
              <w:marTop w:val="0"/>
              <w:marBottom w:val="0"/>
              <w:divBdr>
                <w:top w:val="none" w:sz="0" w:space="0" w:color="auto"/>
                <w:left w:val="none" w:sz="0" w:space="0" w:color="auto"/>
                <w:bottom w:val="none" w:sz="0" w:space="0" w:color="auto"/>
                <w:right w:val="none" w:sz="0" w:space="0" w:color="auto"/>
              </w:divBdr>
            </w:div>
            <w:div w:id="181625503">
              <w:marLeft w:val="0"/>
              <w:marRight w:val="0"/>
              <w:marTop w:val="0"/>
              <w:marBottom w:val="0"/>
              <w:divBdr>
                <w:top w:val="none" w:sz="0" w:space="0" w:color="auto"/>
                <w:left w:val="none" w:sz="0" w:space="0" w:color="auto"/>
                <w:bottom w:val="none" w:sz="0" w:space="0" w:color="auto"/>
                <w:right w:val="none" w:sz="0" w:space="0" w:color="auto"/>
              </w:divBdr>
            </w:div>
            <w:div w:id="1961525227">
              <w:marLeft w:val="0"/>
              <w:marRight w:val="0"/>
              <w:marTop w:val="0"/>
              <w:marBottom w:val="0"/>
              <w:divBdr>
                <w:top w:val="none" w:sz="0" w:space="0" w:color="auto"/>
                <w:left w:val="none" w:sz="0" w:space="0" w:color="auto"/>
                <w:bottom w:val="none" w:sz="0" w:space="0" w:color="auto"/>
                <w:right w:val="none" w:sz="0" w:space="0" w:color="auto"/>
              </w:divBdr>
            </w:div>
            <w:div w:id="102113849">
              <w:marLeft w:val="0"/>
              <w:marRight w:val="0"/>
              <w:marTop w:val="0"/>
              <w:marBottom w:val="0"/>
              <w:divBdr>
                <w:top w:val="none" w:sz="0" w:space="0" w:color="auto"/>
                <w:left w:val="none" w:sz="0" w:space="0" w:color="auto"/>
                <w:bottom w:val="none" w:sz="0" w:space="0" w:color="auto"/>
                <w:right w:val="none" w:sz="0" w:space="0" w:color="auto"/>
              </w:divBdr>
            </w:div>
            <w:div w:id="1910531940">
              <w:marLeft w:val="0"/>
              <w:marRight w:val="0"/>
              <w:marTop w:val="0"/>
              <w:marBottom w:val="0"/>
              <w:divBdr>
                <w:top w:val="none" w:sz="0" w:space="0" w:color="auto"/>
                <w:left w:val="none" w:sz="0" w:space="0" w:color="auto"/>
                <w:bottom w:val="none" w:sz="0" w:space="0" w:color="auto"/>
                <w:right w:val="none" w:sz="0" w:space="0" w:color="auto"/>
              </w:divBdr>
            </w:div>
            <w:div w:id="2162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40222">
      <w:bodyDiv w:val="1"/>
      <w:marLeft w:val="0"/>
      <w:marRight w:val="0"/>
      <w:marTop w:val="0"/>
      <w:marBottom w:val="0"/>
      <w:divBdr>
        <w:top w:val="none" w:sz="0" w:space="0" w:color="auto"/>
        <w:left w:val="none" w:sz="0" w:space="0" w:color="auto"/>
        <w:bottom w:val="none" w:sz="0" w:space="0" w:color="auto"/>
        <w:right w:val="none" w:sz="0" w:space="0" w:color="auto"/>
      </w:divBdr>
    </w:div>
    <w:div w:id="1903787284">
      <w:bodyDiv w:val="1"/>
      <w:marLeft w:val="0"/>
      <w:marRight w:val="0"/>
      <w:marTop w:val="0"/>
      <w:marBottom w:val="0"/>
      <w:divBdr>
        <w:top w:val="none" w:sz="0" w:space="0" w:color="auto"/>
        <w:left w:val="none" w:sz="0" w:space="0" w:color="auto"/>
        <w:bottom w:val="none" w:sz="0" w:space="0" w:color="auto"/>
        <w:right w:val="none" w:sz="0" w:space="0" w:color="auto"/>
      </w:divBdr>
    </w:div>
    <w:div w:id="1953436608">
      <w:bodyDiv w:val="1"/>
      <w:marLeft w:val="0"/>
      <w:marRight w:val="0"/>
      <w:marTop w:val="0"/>
      <w:marBottom w:val="0"/>
      <w:divBdr>
        <w:top w:val="none" w:sz="0" w:space="0" w:color="auto"/>
        <w:left w:val="none" w:sz="0" w:space="0" w:color="auto"/>
        <w:bottom w:val="none" w:sz="0" w:space="0" w:color="auto"/>
        <w:right w:val="none" w:sz="0" w:space="0" w:color="auto"/>
      </w:divBdr>
    </w:div>
    <w:div w:id="1973708277">
      <w:bodyDiv w:val="1"/>
      <w:marLeft w:val="0"/>
      <w:marRight w:val="0"/>
      <w:marTop w:val="0"/>
      <w:marBottom w:val="0"/>
      <w:divBdr>
        <w:top w:val="none" w:sz="0" w:space="0" w:color="auto"/>
        <w:left w:val="none" w:sz="0" w:space="0" w:color="auto"/>
        <w:bottom w:val="none" w:sz="0" w:space="0" w:color="auto"/>
        <w:right w:val="none" w:sz="0" w:space="0" w:color="auto"/>
      </w:divBdr>
    </w:div>
    <w:div w:id="2014645593">
      <w:bodyDiv w:val="1"/>
      <w:marLeft w:val="0"/>
      <w:marRight w:val="0"/>
      <w:marTop w:val="0"/>
      <w:marBottom w:val="0"/>
      <w:divBdr>
        <w:top w:val="none" w:sz="0" w:space="0" w:color="auto"/>
        <w:left w:val="none" w:sz="0" w:space="0" w:color="auto"/>
        <w:bottom w:val="none" w:sz="0" w:space="0" w:color="auto"/>
        <w:right w:val="none" w:sz="0" w:space="0" w:color="auto"/>
      </w:divBdr>
    </w:div>
    <w:div w:id="2063795919">
      <w:bodyDiv w:val="1"/>
      <w:marLeft w:val="0"/>
      <w:marRight w:val="0"/>
      <w:marTop w:val="0"/>
      <w:marBottom w:val="0"/>
      <w:divBdr>
        <w:top w:val="none" w:sz="0" w:space="0" w:color="auto"/>
        <w:left w:val="none" w:sz="0" w:space="0" w:color="auto"/>
        <w:bottom w:val="none" w:sz="0" w:space="0" w:color="auto"/>
        <w:right w:val="none" w:sz="0" w:space="0" w:color="auto"/>
      </w:divBdr>
      <w:divsChild>
        <w:div w:id="1029256874">
          <w:marLeft w:val="0"/>
          <w:marRight w:val="0"/>
          <w:marTop w:val="0"/>
          <w:marBottom w:val="0"/>
          <w:divBdr>
            <w:top w:val="none" w:sz="0" w:space="0" w:color="auto"/>
            <w:left w:val="none" w:sz="0" w:space="0" w:color="auto"/>
            <w:bottom w:val="none" w:sz="0" w:space="0" w:color="auto"/>
            <w:right w:val="none" w:sz="0" w:space="0" w:color="auto"/>
          </w:divBdr>
          <w:divsChild>
            <w:div w:id="144905069">
              <w:marLeft w:val="0"/>
              <w:marRight w:val="0"/>
              <w:marTop w:val="0"/>
              <w:marBottom w:val="0"/>
              <w:divBdr>
                <w:top w:val="none" w:sz="0" w:space="0" w:color="auto"/>
                <w:left w:val="none" w:sz="0" w:space="0" w:color="auto"/>
                <w:bottom w:val="none" w:sz="0" w:space="0" w:color="auto"/>
                <w:right w:val="none" w:sz="0" w:space="0" w:color="auto"/>
              </w:divBdr>
              <w:divsChild>
                <w:div w:id="1949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2730">
          <w:marLeft w:val="0"/>
          <w:marRight w:val="0"/>
          <w:marTop w:val="0"/>
          <w:marBottom w:val="0"/>
          <w:divBdr>
            <w:top w:val="none" w:sz="0" w:space="0" w:color="auto"/>
            <w:left w:val="none" w:sz="0" w:space="0" w:color="auto"/>
            <w:bottom w:val="none" w:sz="0" w:space="0" w:color="auto"/>
            <w:right w:val="none" w:sz="0" w:space="0" w:color="auto"/>
          </w:divBdr>
          <w:divsChild>
            <w:div w:id="1001469251">
              <w:marLeft w:val="0"/>
              <w:marRight w:val="0"/>
              <w:marTop w:val="0"/>
              <w:marBottom w:val="0"/>
              <w:divBdr>
                <w:top w:val="none" w:sz="0" w:space="0" w:color="auto"/>
                <w:left w:val="none" w:sz="0" w:space="0" w:color="auto"/>
                <w:bottom w:val="none" w:sz="0" w:space="0" w:color="auto"/>
                <w:right w:val="none" w:sz="0" w:space="0" w:color="auto"/>
              </w:divBdr>
              <w:divsChild>
                <w:div w:id="9919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0047">
      <w:bodyDiv w:val="1"/>
      <w:marLeft w:val="0"/>
      <w:marRight w:val="0"/>
      <w:marTop w:val="0"/>
      <w:marBottom w:val="0"/>
      <w:divBdr>
        <w:top w:val="none" w:sz="0" w:space="0" w:color="auto"/>
        <w:left w:val="none" w:sz="0" w:space="0" w:color="auto"/>
        <w:bottom w:val="none" w:sz="0" w:space="0" w:color="auto"/>
        <w:right w:val="none" w:sz="0" w:space="0" w:color="auto"/>
      </w:divBdr>
      <w:divsChild>
        <w:div w:id="1819687963">
          <w:marLeft w:val="0"/>
          <w:marRight w:val="0"/>
          <w:marTop w:val="0"/>
          <w:marBottom w:val="0"/>
          <w:divBdr>
            <w:top w:val="none" w:sz="0" w:space="0" w:color="auto"/>
            <w:left w:val="none" w:sz="0" w:space="0" w:color="auto"/>
            <w:bottom w:val="none" w:sz="0" w:space="0" w:color="auto"/>
            <w:right w:val="none" w:sz="0" w:space="0" w:color="auto"/>
          </w:divBdr>
        </w:div>
      </w:divsChild>
    </w:div>
    <w:div w:id="2098548884">
      <w:bodyDiv w:val="1"/>
      <w:marLeft w:val="0"/>
      <w:marRight w:val="0"/>
      <w:marTop w:val="0"/>
      <w:marBottom w:val="0"/>
      <w:divBdr>
        <w:top w:val="none" w:sz="0" w:space="0" w:color="auto"/>
        <w:left w:val="none" w:sz="0" w:space="0" w:color="auto"/>
        <w:bottom w:val="none" w:sz="0" w:space="0" w:color="auto"/>
        <w:right w:val="none" w:sz="0" w:space="0" w:color="auto"/>
      </w:divBdr>
      <w:divsChild>
        <w:div w:id="1488785178">
          <w:marLeft w:val="0"/>
          <w:marRight w:val="0"/>
          <w:marTop w:val="0"/>
          <w:marBottom w:val="0"/>
          <w:divBdr>
            <w:top w:val="none" w:sz="0" w:space="0" w:color="auto"/>
            <w:left w:val="none" w:sz="0" w:space="0" w:color="auto"/>
            <w:bottom w:val="none" w:sz="0" w:space="0" w:color="auto"/>
            <w:right w:val="none" w:sz="0" w:space="0" w:color="auto"/>
          </w:divBdr>
          <w:divsChild>
            <w:div w:id="643005548">
              <w:marLeft w:val="0"/>
              <w:marRight w:val="0"/>
              <w:marTop w:val="0"/>
              <w:marBottom w:val="0"/>
              <w:divBdr>
                <w:top w:val="none" w:sz="0" w:space="0" w:color="auto"/>
                <w:left w:val="none" w:sz="0" w:space="0" w:color="auto"/>
                <w:bottom w:val="none" w:sz="0" w:space="0" w:color="auto"/>
                <w:right w:val="none" w:sz="0" w:space="0" w:color="auto"/>
              </w:divBdr>
              <w:divsChild>
                <w:div w:id="1456945101">
                  <w:marLeft w:val="0"/>
                  <w:marRight w:val="0"/>
                  <w:marTop w:val="0"/>
                  <w:marBottom w:val="0"/>
                  <w:divBdr>
                    <w:top w:val="none" w:sz="0" w:space="0" w:color="auto"/>
                    <w:left w:val="none" w:sz="0" w:space="0" w:color="auto"/>
                    <w:bottom w:val="none" w:sz="0" w:space="0" w:color="auto"/>
                    <w:right w:val="none" w:sz="0" w:space="0" w:color="auto"/>
                  </w:divBdr>
                </w:div>
                <w:div w:id="32047302">
                  <w:marLeft w:val="0"/>
                  <w:marRight w:val="0"/>
                  <w:marTop w:val="0"/>
                  <w:marBottom w:val="0"/>
                  <w:divBdr>
                    <w:top w:val="none" w:sz="0" w:space="0" w:color="auto"/>
                    <w:left w:val="none" w:sz="0" w:space="0" w:color="auto"/>
                    <w:bottom w:val="none" w:sz="0" w:space="0" w:color="auto"/>
                    <w:right w:val="none" w:sz="0" w:space="0" w:color="auto"/>
                  </w:divBdr>
                  <w:divsChild>
                    <w:div w:id="139632272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42114951">
          <w:marLeft w:val="0"/>
          <w:marRight w:val="0"/>
          <w:marTop w:val="0"/>
          <w:marBottom w:val="0"/>
          <w:divBdr>
            <w:top w:val="none" w:sz="0" w:space="0" w:color="auto"/>
            <w:left w:val="none" w:sz="0" w:space="0" w:color="auto"/>
            <w:bottom w:val="none" w:sz="0" w:space="0" w:color="auto"/>
            <w:right w:val="none" w:sz="0" w:space="0" w:color="auto"/>
          </w:divBdr>
          <w:divsChild>
            <w:div w:id="1593928205">
              <w:marLeft w:val="0"/>
              <w:marRight w:val="0"/>
              <w:marTop w:val="0"/>
              <w:marBottom w:val="0"/>
              <w:divBdr>
                <w:top w:val="none" w:sz="0" w:space="0" w:color="auto"/>
                <w:left w:val="none" w:sz="0" w:space="0" w:color="auto"/>
                <w:bottom w:val="none" w:sz="0" w:space="0" w:color="auto"/>
                <w:right w:val="none" w:sz="0" w:space="0" w:color="auto"/>
              </w:divBdr>
              <w:divsChild>
                <w:div w:id="267393455">
                  <w:marLeft w:val="0"/>
                  <w:marRight w:val="0"/>
                  <w:marTop w:val="0"/>
                  <w:marBottom w:val="0"/>
                  <w:divBdr>
                    <w:top w:val="none" w:sz="0" w:space="0" w:color="auto"/>
                    <w:left w:val="none" w:sz="0" w:space="0" w:color="auto"/>
                    <w:bottom w:val="none" w:sz="0" w:space="0" w:color="auto"/>
                    <w:right w:val="none" w:sz="0" w:space="0" w:color="auto"/>
                  </w:divBdr>
                  <w:divsChild>
                    <w:div w:id="846016828">
                      <w:marLeft w:val="0"/>
                      <w:marRight w:val="0"/>
                      <w:marTop w:val="0"/>
                      <w:marBottom w:val="150"/>
                      <w:divBdr>
                        <w:top w:val="none" w:sz="0" w:space="0" w:color="auto"/>
                        <w:left w:val="none" w:sz="0" w:space="0" w:color="auto"/>
                        <w:bottom w:val="none" w:sz="0" w:space="0" w:color="auto"/>
                        <w:right w:val="none" w:sz="0" w:space="0" w:color="auto"/>
                      </w:divBdr>
                      <w:divsChild>
                        <w:div w:id="1785272202">
                          <w:marLeft w:val="0"/>
                          <w:marRight w:val="240"/>
                          <w:marTop w:val="0"/>
                          <w:marBottom w:val="0"/>
                          <w:divBdr>
                            <w:top w:val="none" w:sz="0" w:space="0" w:color="auto"/>
                            <w:left w:val="none" w:sz="0" w:space="0" w:color="auto"/>
                            <w:bottom w:val="none" w:sz="0" w:space="0" w:color="auto"/>
                            <w:right w:val="none" w:sz="0" w:space="0" w:color="auto"/>
                          </w:divBdr>
                        </w:div>
                        <w:div w:id="187529499">
                          <w:marLeft w:val="0"/>
                          <w:marRight w:val="0"/>
                          <w:marTop w:val="0"/>
                          <w:marBottom w:val="0"/>
                          <w:divBdr>
                            <w:top w:val="none" w:sz="0" w:space="0" w:color="auto"/>
                            <w:left w:val="none" w:sz="0" w:space="0" w:color="auto"/>
                            <w:bottom w:val="none" w:sz="0" w:space="0" w:color="auto"/>
                            <w:right w:val="none" w:sz="0" w:space="0" w:color="auto"/>
                          </w:divBdr>
                        </w:div>
                      </w:divsChild>
                    </w:div>
                    <w:div w:id="687102147">
                      <w:marLeft w:val="0"/>
                      <w:marRight w:val="0"/>
                      <w:marTop w:val="0"/>
                      <w:marBottom w:val="150"/>
                      <w:divBdr>
                        <w:top w:val="none" w:sz="0" w:space="0" w:color="auto"/>
                        <w:left w:val="none" w:sz="0" w:space="0" w:color="auto"/>
                        <w:bottom w:val="none" w:sz="0" w:space="0" w:color="auto"/>
                        <w:right w:val="none" w:sz="0" w:space="0" w:color="auto"/>
                      </w:divBdr>
                      <w:divsChild>
                        <w:div w:id="1642230527">
                          <w:marLeft w:val="0"/>
                          <w:marRight w:val="240"/>
                          <w:marTop w:val="0"/>
                          <w:marBottom w:val="0"/>
                          <w:divBdr>
                            <w:top w:val="none" w:sz="0" w:space="0" w:color="auto"/>
                            <w:left w:val="none" w:sz="0" w:space="0" w:color="auto"/>
                            <w:bottom w:val="none" w:sz="0" w:space="0" w:color="auto"/>
                            <w:right w:val="none" w:sz="0" w:space="0" w:color="auto"/>
                          </w:divBdr>
                        </w:div>
                        <w:div w:id="1571307602">
                          <w:marLeft w:val="0"/>
                          <w:marRight w:val="0"/>
                          <w:marTop w:val="0"/>
                          <w:marBottom w:val="0"/>
                          <w:divBdr>
                            <w:top w:val="none" w:sz="0" w:space="0" w:color="auto"/>
                            <w:left w:val="none" w:sz="0" w:space="0" w:color="auto"/>
                            <w:bottom w:val="none" w:sz="0" w:space="0" w:color="auto"/>
                            <w:right w:val="none" w:sz="0" w:space="0" w:color="auto"/>
                          </w:divBdr>
                        </w:div>
                      </w:divsChild>
                    </w:div>
                    <w:div w:id="230115337">
                      <w:marLeft w:val="0"/>
                      <w:marRight w:val="0"/>
                      <w:marTop w:val="0"/>
                      <w:marBottom w:val="150"/>
                      <w:divBdr>
                        <w:top w:val="none" w:sz="0" w:space="0" w:color="auto"/>
                        <w:left w:val="none" w:sz="0" w:space="0" w:color="auto"/>
                        <w:bottom w:val="none" w:sz="0" w:space="0" w:color="auto"/>
                        <w:right w:val="none" w:sz="0" w:space="0" w:color="auto"/>
                      </w:divBdr>
                      <w:divsChild>
                        <w:div w:id="1335575015">
                          <w:marLeft w:val="0"/>
                          <w:marRight w:val="240"/>
                          <w:marTop w:val="0"/>
                          <w:marBottom w:val="0"/>
                          <w:divBdr>
                            <w:top w:val="none" w:sz="0" w:space="0" w:color="auto"/>
                            <w:left w:val="none" w:sz="0" w:space="0" w:color="auto"/>
                            <w:bottom w:val="none" w:sz="0" w:space="0" w:color="auto"/>
                            <w:right w:val="none" w:sz="0" w:space="0" w:color="auto"/>
                          </w:divBdr>
                        </w:div>
                        <w:div w:id="14277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moothwall.com/public-sector/solutions/filter/"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www.gov.uk/guidance/meeting-digital-and-technology-standards-in-schools-and-colleges/cyber-security-standards-for-schools-and-colleges"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62EF7407605448B7BF33E158129830" ma:contentTypeVersion="18" ma:contentTypeDescription="Create a new document." ma:contentTypeScope="" ma:versionID="bb002c280719f11524d68e4527a08ba3">
  <xsd:schema xmlns:xsd="http://www.w3.org/2001/XMLSchema" xmlns:xs="http://www.w3.org/2001/XMLSchema" xmlns:p="http://schemas.microsoft.com/office/2006/metadata/properties" xmlns:ns2="956ac382-e717-4fc3-9b44-d90229a5f5f3" xmlns:ns3="721ccd35-0434-4f5d-87f9-911f92c7faed" targetNamespace="http://schemas.microsoft.com/office/2006/metadata/properties" ma:root="true" ma:fieldsID="ddf52c0af877de124ac64b208f95eecb" ns2:_="" ns3:_="">
    <xsd:import namespace="956ac382-e717-4fc3-9b44-d90229a5f5f3"/>
    <xsd:import namespace="721ccd35-0434-4f5d-87f9-911f92c7fa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ac382-e717-4fc3-9b44-d90229a5f5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1ccd35-0434-4f5d-87f9-911f92c7fa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d623688-44b3-4d45-9a19-31513c533710}" ma:internalName="TaxCatchAll" ma:showField="CatchAllData" ma:web="721ccd35-0434-4f5d-87f9-911f92c7fa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6ac382-e717-4fc3-9b44-d90229a5f5f3">
      <Terms xmlns="http://schemas.microsoft.com/office/infopath/2007/PartnerControls"/>
    </lcf76f155ced4ddcb4097134ff3c332f>
    <TaxCatchAll xmlns="721ccd35-0434-4f5d-87f9-911f92c7faed" xsi:nil="true"/>
  </documentManagement>
</p:properties>
</file>

<file path=customXml/itemProps1.xml><?xml version="1.0" encoding="utf-8"?>
<ds:datastoreItem xmlns:ds="http://schemas.openxmlformats.org/officeDocument/2006/customXml" ds:itemID="{C2B1A841-F13D-4EDF-9E49-5ECEF018F69E}">
  <ds:schemaRefs>
    <ds:schemaRef ds:uri="http://schemas.microsoft.com/sharepoint/v3/contenttype/forms"/>
  </ds:schemaRefs>
</ds:datastoreItem>
</file>

<file path=customXml/itemProps2.xml><?xml version="1.0" encoding="utf-8"?>
<ds:datastoreItem xmlns:ds="http://schemas.openxmlformats.org/officeDocument/2006/customXml" ds:itemID="{1F522439-0AEB-4C84-9226-FB0D3C710090}"/>
</file>

<file path=customXml/itemProps3.xml><?xml version="1.0" encoding="utf-8"?>
<ds:datastoreItem xmlns:ds="http://schemas.openxmlformats.org/officeDocument/2006/customXml" ds:itemID="{8025D7A2-C818-4BEA-ADC9-5DC7ED4F8804}"/>
</file>

<file path=docProps/app.xml><?xml version="1.0" encoding="utf-8"?>
<Properties xmlns="http://schemas.openxmlformats.org/officeDocument/2006/extended-properties" xmlns:vt="http://schemas.openxmlformats.org/officeDocument/2006/docPropsVTypes">
  <Template>Normal</Template>
  <TotalTime>252</TotalTime>
  <Pages>13</Pages>
  <Words>3740</Words>
  <Characters>21323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Moon</dc:creator>
  <cp:keywords/>
  <dc:description/>
  <cp:lastModifiedBy>Lesley Moon</cp:lastModifiedBy>
  <cp:revision>163</cp:revision>
  <dcterms:created xsi:type="dcterms:W3CDTF">2023-08-19T12:01:00Z</dcterms:created>
  <dcterms:modified xsi:type="dcterms:W3CDTF">2023-09-23T15:46:00Z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0x010100D362EF7407605448B7BF33E158129830</vt:lpwstr>
  </property>
</Properties>
</file>